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0200C" w14:textId="6AFEC5F7" w:rsidR="000848A1" w:rsidRPr="00401B69" w:rsidRDefault="000848A1">
      <w:pPr>
        <w:widowControl w:val="0"/>
        <w:pBdr>
          <w:top w:val="nil"/>
          <w:left w:val="nil"/>
          <w:bottom w:val="nil"/>
          <w:right w:val="nil"/>
          <w:between w:val="nil"/>
        </w:pBdr>
        <w:spacing w:after="0" w:line="276" w:lineRule="auto"/>
        <w:rPr>
          <w:rFonts w:ascii="Times New Roman" w:eastAsia="Arial" w:hAnsi="Times New Roman" w:cs="Times New Roman"/>
          <w:color w:val="000000"/>
        </w:rPr>
      </w:pPr>
    </w:p>
    <w:tbl>
      <w:tblPr>
        <w:tblStyle w:val="7"/>
        <w:tblW w:w="8277" w:type="dxa"/>
        <w:tblBorders>
          <w:top w:val="single" w:sz="12" w:space="0" w:color="808080"/>
          <w:left w:val="nil"/>
          <w:bottom w:val="single" w:sz="12" w:space="0" w:color="808080"/>
          <w:right w:val="nil"/>
          <w:insideH w:val="single" w:sz="12" w:space="0" w:color="808080"/>
          <w:insideV w:val="nil"/>
        </w:tblBorders>
        <w:tblLayout w:type="fixed"/>
        <w:tblLook w:val="0400" w:firstRow="0" w:lastRow="0" w:firstColumn="0" w:lastColumn="0" w:noHBand="0" w:noVBand="1"/>
      </w:tblPr>
      <w:tblGrid>
        <w:gridCol w:w="1998"/>
        <w:gridCol w:w="669"/>
        <w:gridCol w:w="5610"/>
      </w:tblGrid>
      <w:tr w:rsidR="000848A1" w:rsidRPr="00401B69" w14:paraId="290D615A" w14:textId="77777777">
        <w:trPr>
          <w:trHeight w:val="1241"/>
        </w:trPr>
        <w:tc>
          <w:tcPr>
            <w:tcW w:w="2667" w:type="dxa"/>
            <w:gridSpan w:val="2"/>
            <w:tcBorders>
              <w:top w:val="single" w:sz="18" w:space="0" w:color="A6A6A6"/>
              <w:bottom w:val="single" w:sz="18" w:space="0" w:color="A6A6A6"/>
            </w:tcBorders>
          </w:tcPr>
          <w:p w14:paraId="547A6FDC" w14:textId="77777777" w:rsidR="000848A1" w:rsidRPr="00401B69" w:rsidRDefault="009D0AB2">
            <w:pPr>
              <w:pBdr>
                <w:top w:val="nil"/>
                <w:left w:val="nil"/>
                <w:bottom w:val="nil"/>
                <w:right w:val="nil"/>
                <w:between w:val="nil"/>
              </w:pBdr>
              <w:tabs>
                <w:tab w:val="center" w:pos="4513"/>
                <w:tab w:val="right" w:pos="9026"/>
              </w:tabs>
              <w:ind w:right="231"/>
              <w:rPr>
                <w:rFonts w:ascii="Times New Roman" w:eastAsia="Times New Roman" w:hAnsi="Times New Roman" w:cs="Times New Roman"/>
                <w:b/>
                <w:color w:val="002060"/>
                <w:sz w:val="22"/>
                <w:szCs w:val="22"/>
              </w:rPr>
            </w:pPr>
            <w:r w:rsidRPr="00401B69">
              <w:rPr>
                <w:rFonts w:ascii="Times New Roman" w:eastAsia="Times New Roman" w:hAnsi="Times New Roman" w:cs="Times New Roman"/>
                <w:b/>
                <w:noProof/>
                <w:color w:val="002060"/>
              </w:rPr>
              <w:drawing>
                <wp:inline distT="0" distB="0" distL="0" distR="0" wp14:anchorId="22ABE02C" wp14:editId="36C3BD4B">
                  <wp:extent cx="1410496" cy="916823"/>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27420" t="24866" r="26739" b="34312"/>
                          <a:stretch>
                            <a:fillRect/>
                          </a:stretch>
                        </pic:blipFill>
                        <pic:spPr>
                          <a:xfrm>
                            <a:off x="0" y="0"/>
                            <a:ext cx="1410496" cy="916823"/>
                          </a:xfrm>
                          <a:prstGeom prst="rect">
                            <a:avLst/>
                          </a:prstGeom>
                          <a:ln/>
                        </pic:spPr>
                      </pic:pic>
                    </a:graphicData>
                  </a:graphic>
                </wp:inline>
              </w:drawing>
            </w:r>
          </w:p>
        </w:tc>
        <w:tc>
          <w:tcPr>
            <w:tcW w:w="5610" w:type="dxa"/>
            <w:tcBorders>
              <w:top w:val="single" w:sz="18" w:space="0" w:color="A6A6A6"/>
              <w:bottom w:val="single" w:sz="18" w:space="0" w:color="A6A6A6"/>
            </w:tcBorders>
          </w:tcPr>
          <w:p w14:paraId="78221C5E" w14:textId="77777777" w:rsidR="000848A1" w:rsidRPr="00401B69" w:rsidRDefault="009D0AB2">
            <w:pPr>
              <w:pBdr>
                <w:top w:val="nil"/>
                <w:left w:val="nil"/>
                <w:bottom w:val="nil"/>
                <w:right w:val="nil"/>
                <w:between w:val="nil"/>
              </w:pBdr>
              <w:tabs>
                <w:tab w:val="center" w:pos="4513"/>
                <w:tab w:val="right" w:pos="9026"/>
              </w:tabs>
              <w:rPr>
                <w:rFonts w:ascii="Times New Roman" w:eastAsia="Times New Roman" w:hAnsi="Times New Roman" w:cs="Times New Roman"/>
                <w:color w:val="002060"/>
                <w:sz w:val="22"/>
                <w:szCs w:val="22"/>
              </w:rPr>
            </w:pPr>
            <w:r w:rsidRPr="00401B69">
              <w:rPr>
                <w:rFonts w:ascii="Times New Roman" w:eastAsia="Times New Roman" w:hAnsi="Times New Roman" w:cs="Times New Roman"/>
                <w:color w:val="002060"/>
                <w:sz w:val="22"/>
                <w:szCs w:val="22"/>
              </w:rPr>
              <w:t xml:space="preserve"> </w:t>
            </w:r>
          </w:p>
          <w:p w14:paraId="4FA72CFF" w14:textId="41F35857" w:rsidR="000848A1" w:rsidRPr="00394963" w:rsidRDefault="009D0AB2" w:rsidP="00394963">
            <w:pPr>
              <w:pBdr>
                <w:top w:val="nil"/>
                <w:left w:val="nil"/>
                <w:bottom w:val="nil"/>
                <w:right w:val="nil"/>
                <w:between w:val="nil"/>
              </w:pBdr>
              <w:tabs>
                <w:tab w:val="center" w:pos="4513"/>
                <w:tab w:val="right" w:pos="9026"/>
              </w:tabs>
              <w:ind w:hanging="223"/>
              <w:jc w:val="right"/>
              <w:rPr>
                <w:rFonts w:ascii="Times New Roman" w:hAnsi="Times New Roman" w:cs="Times New Roman"/>
                <w:b/>
                <w:color w:val="339933"/>
                <w:sz w:val="22"/>
                <w:szCs w:val="22"/>
                <w:lang w:val="en"/>
              </w:rPr>
            </w:pPr>
            <w:r w:rsidRPr="00401B69">
              <w:rPr>
                <w:rFonts w:ascii="Times New Roman" w:hAnsi="Times New Roman" w:cs="Times New Roman"/>
                <w:b/>
                <w:color w:val="339933"/>
                <w:sz w:val="22"/>
                <w:szCs w:val="22"/>
                <w:lang w:val="en"/>
              </w:rPr>
              <w:t xml:space="preserve"> </w:t>
            </w:r>
            <w:r w:rsidR="00394963" w:rsidRPr="007D69AA">
              <w:rPr>
                <w:rFonts w:ascii="Times New Roman" w:hAnsi="Times New Roman" w:cs="Times New Roman"/>
                <w:b/>
                <w:color w:val="339933"/>
                <w:sz w:val="22"/>
                <w:szCs w:val="22"/>
                <w:lang w:val="en"/>
              </w:rPr>
              <w:t xml:space="preserve">Journal of </w:t>
            </w:r>
            <w:proofErr w:type="spellStart"/>
            <w:r w:rsidR="00394963" w:rsidRPr="007D69AA">
              <w:rPr>
                <w:rFonts w:ascii="Times New Roman" w:hAnsi="Times New Roman" w:cs="Times New Roman"/>
                <w:b/>
                <w:color w:val="339933"/>
                <w:sz w:val="22"/>
                <w:szCs w:val="22"/>
                <w:lang w:val="en"/>
              </w:rPr>
              <w:t>Edunity</w:t>
            </w:r>
            <w:proofErr w:type="spellEnd"/>
            <w:r w:rsidR="00394963" w:rsidRPr="007D69AA">
              <w:rPr>
                <w:rFonts w:ascii="Times New Roman" w:hAnsi="Times New Roman" w:cs="Times New Roman"/>
                <w:b/>
                <w:color w:val="339933"/>
                <w:sz w:val="22"/>
                <w:szCs w:val="22"/>
                <w:lang w:val="en"/>
              </w:rPr>
              <w:t xml:space="preserve">: Social </w:t>
            </w:r>
            <w:proofErr w:type="gramStart"/>
            <w:r w:rsidR="00394963" w:rsidRPr="007D69AA">
              <w:rPr>
                <w:rFonts w:ascii="Times New Roman" w:hAnsi="Times New Roman" w:cs="Times New Roman"/>
                <w:b/>
                <w:color w:val="339933"/>
                <w:sz w:val="22"/>
                <w:szCs w:val="22"/>
                <w:lang w:val="en"/>
              </w:rPr>
              <w:t>Science  and</w:t>
            </w:r>
            <w:proofErr w:type="gramEnd"/>
            <w:r w:rsidR="00394963" w:rsidRPr="007D69AA">
              <w:rPr>
                <w:rFonts w:ascii="Times New Roman" w:hAnsi="Times New Roman" w:cs="Times New Roman"/>
                <w:b/>
                <w:color w:val="339933"/>
                <w:sz w:val="22"/>
                <w:szCs w:val="22"/>
                <w:lang w:val="en"/>
              </w:rPr>
              <w:t xml:space="preserve"> Education</w:t>
            </w:r>
            <w:r w:rsidR="00394963" w:rsidRPr="007D69AA">
              <w:rPr>
                <w:rFonts w:ascii="Times New Roman" w:hAnsi="Times New Roman" w:cs="Times New Roman"/>
                <w:lang w:val="en"/>
              </w:rPr>
              <w:t xml:space="preserve"> </w:t>
            </w:r>
            <w:r w:rsidR="00394963" w:rsidRPr="007D69AA">
              <w:rPr>
                <w:rFonts w:ascii="Times New Roman" w:hAnsi="Times New Roman" w:cs="Times New Roman"/>
                <w:b/>
                <w:color w:val="339933"/>
                <w:sz w:val="22"/>
                <w:szCs w:val="22"/>
                <w:lang w:val="en"/>
              </w:rPr>
              <w:t>Studies</w:t>
            </w:r>
          </w:p>
          <w:p w14:paraId="5B760D60" w14:textId="301C791B" w:rsidR="000848A1" w:rsidRPr="00401B69" w:rsidRDefault="009D0AB2">
            <w:pPr>
              <w:pBdr>
                <w:top w:val="nil"/>
                <w:left w:val="nil"/>
                <w:bottom w:val="nil"/>
                <w:right w:val="nil"/>
                <w:between w:val="nil"/>
              </w:pBdr>
              <w:tabs>
                <w:tab w:val="center" w:pos="4513"/>
                <w:tab w:val="right" w:pos="9026"/>
                <w:tab w:val="center" w:pos="4320"/>
              </w:tabs>
              <w:ind w:left="1043"/>
              <w:jc w:val="right"/>
              <w:rPr>
                <w:rFonts w:ascii="Times New Roman" w:eastAsia="Times New Roman" w:hAnsi="Times New Roman" w:cs="Times New Roman"/>
                <w:b/>
                <w:sz w:val="22"/>
                <w:szCs w:val="22"/>
              </w:rPr>
            </w:pPr>
            <w:r w:rsidRPr="00401B69">
              <w:rPr>
                <w:rFonts w:ascii="Times New Roman" w:hAnsi="Times New Roman" w:cs="Times New Roman"/>
                <w:sz w:val="22"/>
                <w:szCs w:val="22"/>
                <w:lang w:val="en"/>
              </w:rPr>
              <w:t xml:space="preserve">Volume </w:t>
            </w:r>
            <w:r w:rsidR="00D75C8B" w:rsidRPr="00401B69">
              <w:rPr>
                <w:rFonts w:ascii="Times New Roman" w:hAnsi="Times New Roman" w:cs="Times New Roman"/>
                <w:sz w:val="22"/>
                <w:szCs w:val="22"/>
                <w:lang w:val="en"/>
              </w:rPr>
              <w:t>2</w:t>
            </w:r>
            <w:r w:rsidRPr="00401B69">
              <w:rPr>
                <w:rFonts w:ascii="Times New Roman" w:hAnsi="Times New Roman" w:cs="Times New Roman"/>
                <w:sz w:val="22"/>
                <w:szCs w:val="22"/>
                <w:lang w:val="en"/>
              </w:rPr>
              <w:t xml:space="preserve"> Number </w:t>
            </w:r>
            <w:proofErr w:type="gramStart"/>
            <w:r w:rsidR="00D75C8B" w:rsidRPr="00401B69">
              <w:rPr>
                <w:rFonts w:ascii="Times New Roman" w:hAnsi="Times New Roman" w:cs="Times New Roman"/>
                <w:sz w:val="22"/>
                <w:szCs w:val="22"/>
                <w:lang w:val="en"/>
              </w:rPr>
              <w:t>3</w:t>
            </w:r>
            <w:r w:rsidRPr="00401B69">
              <w:rPr>
                <w:rFonts w:ascii="Times New Roman" w:hAnsi="Times New Roman" w:cs="Times New Roman"/>
                <w:lang w:val="en"/>
              </w:rPr>
              <w:t xml:space="preserve">, </w:t>
            </w:r>
            <w:r w:rsidR="00D75C8B" w:rsidRPr="00401B69">
              <w:rPr>
                <w:rFonts w:ascii="Times New Roman" w:hAnsi="Times New Roman" w:cs="Times New Roman"/>
                <w:sz w:val="22"/>
                <w:szCs w:val="22"/>
                <w:lang w:val="en"/>
              </w:rPr>
              <w:t xml:space="preserve"> March</w:t>
            </w:r>
            <w:proofErr w:type="gramEnd"/>
            <w:r w:rsidRPr="00401B69">
              <w:rPr>
                <w:rFonts w:ascii="Times New Roman" w:hAnsi="Times New Roman" w:cs="Times New Roman"/>
                <w:sz w:val="22"/>
                <w:szCs w:val="22"/>
                <w:lang w:val="en"/>
              </w:rPr>
              <w:t xml:space="preserve">, </w:t>
            </w:r>
            <w:r w:rsidR="00D75C8B" w:rsidRPr="00401B69">
              <w:rPr>
                <w:rFonts w:ascii="Times New Roman" w:hAnsi="Times New Roman" w:cs="Times New Roman"/>
                <w:sz w:val="22"/>
                <w:szCs w:val="22"/>
                <w:lang w:val="en"/>
              </w:rPr>
              <w:t>2023</w:t>
            </w:r>
          </w:p>
          <w:p w14:paraId="5AEBF470" w14:textId="77777777" w:rsidR="000848A1" w:rsidRPr="00401B69" w:rsidRDefault="009D0AB2">
            <w:pPr>
              <w:ind w:left="1043"/>
              <w:jc w:val="right"/>
              <w:rPr>
                <w:rFonts w:ascii="Times New Roman" w:eastAsia="Times New Roman" w:hAnsi="Times New Roman" w:cs="Times New Roman"/>
                <w:b/>
                <w:color w:val="002060"/>
              </w:rPr>
            </w:pPr>
            <w:r w:rsidRPr="00401B69">
              <w:rPr>
                <w:rFonts w:ascii="Times New Roman" w:hAnsi="Times New Roman" w:cs="Times New Roman"/>
                <w:lang w:val="en"/>
              </w:rPr>
              <w:t>p- ISSN 2963-3648</w:t>
            </w:r>
            <w:hyperlink r:id="rId10"/>
            <w:proofErr w:type="gramStart"/>
            <w:r w:rsidRPr="00401B69">
              <w:rPr>
                <w:rFonts w:ascii="Times New Roman" w:hAnsi="Times New Roman" w:cs="Times New Roman"/>
                <w:lang w:val="en"/>
              </w:rPr>
              <w:t>-  e</w:t>
            </w:r>
            <w:proofErr w:type="gramEnd"/>
            <w:r w:rsidRPr="00401B69">
              <w:rPr>
                <w:rFonts w:ascii="Times New Roman" w:hAnsi="Times New Roman" w:cs="Times New Roman"/>
                <w:lang w:val="en"/>
              </w:rPr>
              <w:t>-ISSN 2964-8653</w:t>
            </w:r>
          </w:p>
        </w:tc>
      </w:tr>
      <w:tr w:rsidR="000848A1" w:rsidRPr="00401B69" w14:paraId="4725844C" w14:textId="77777777">
        <w:trPr>
          <w:trHeight w:val="2148"/>
        </w:trPr>
        <w:tc>
          <w:tcPr>
            <w:tcW w:w="8277" w:type="dxa"/>
            <w:gridSpan w:val="3"/>
            <w:tcBorders>
              <w:top w:val="single" w:sz="18" w:space="0" w:color="A6A6A6"/>
              <w:bottom w:val="single" w:sz="18" w:space="0" w:color="A6A6A6"/>
            </w:tcBorders>
          </w:tcPr>
          <w:p w14:paraId="015C8C6C" w14:textId="77777777" w:rsidR="000848A1" w:rsidRPr="00401B69" w:rsidRDefault="000848A1">
            <w:pPr>
              <w:ind w:left="1043"/>
              <w:jc w:val="center"/>
              <w:rPr>
                <w:rFonts w:ascii="Times New Roman" w:eastAsia="Times New Roman" w:hAnsi="Times New Roman" w:cs="Times New Roman"/>
                <w:color w:val="808080"/>
              </w:rPr>
            </w:pPr>
          </w:p>
          <w:p w14:paraId="51F8FC36" w14:textId="72261CDF" w:rsidR="00D75C8B" w:rsidRPr="00401B69" w:rsidRDefault="00D73605">
            <w:pPr>
              <w:jc w:val="center"/>
              <w:rPr>
                <w:rFonts w:ascii="Times New Roman" w:eastAsia="Times New Roman" w:hAnsi="Times New Roman" w:cs="Times New Roman"/>
                <w:b/>
                <w:color w:val="339933"/>
                <w:sz w:val="28"/>
                <w:szCs w:val="28"/>
              </w:rPr>
            </w:pPr>
            <w:r w:rsidRPr="00401B69">
              <w:rPr>
                <w:rFonts w:ascii="Times New Roman" w:hAnsi="Times New Roman" w:cs="Times New Roman"/>
                <w:b/>
                <w:color w:val="339933"/>
                <w:sz w:val="28"/>
                <w:szCs w:val="28"/>
                <w:lang w:val="en"/>
              </w:rPr>
              <w:t>APPRAISING EFFECTIVE UTILIZATION OF INSTRUCTIONAL MATERIALS FOR TEACHING AND LEARNING OF AGRICULTURAL SCIENCE IN SENIOR SECONDARY SCHOOLS IN GOMBE STATE, NIGERIA</w:t>
            </w:r>
          </w:p>
          <w:p w14:paraId="696CD150" w14:textId="77777777" w:rsidR="00AA63BB" w:rsidRPr="00401B69" w:rsidRDefault="00AA63BB">
            <w:pPr>
              <w:jc w:val="center"/>
              <w:rPr>
                <w:rFonts w:ascii="Times New Roman" w:eastAsia="Times New Roman" w:hAnsi="Times New Roman" w:cs="Times New Roman"/>
                <w:b/>
                <w:color w:val="339933"/>
              </w:rPr>
            </w:pPr>
          </w:p>
          <w:p w14:paraId="7EC6FC15" w14:textId="289551A3" w:rsidR="00D73605" w:rsidRPr="00401B69" w:rsidRDefault="00D73605">
            <w:pPr>
              <w:jc w:val="center"/>
              <w:rPr>
                <w:rFonts w:ascii="Times New Roman" w:eastAsia="Times New Roman" w:hAnsi="Times New Roman" w:cs="Times New Roman"/>
                <w:vertAlign w:val="superscript"/>
              </w:rPr>
            </w:pPr>
            <w:r w:rsidRPr="00401B69">
              <w:rPr>
                <w:rFonts w:ascii="Times New Roman" w:hAnsi="Times New Roman" w:cs="Times New Roman"/>
                <w:lang w:val="en"/>
              </w:rPr>
              <w:t>M</w:t>
            </w:r>
            <w:r w:rsidR="00401B69">
              <w:rPr>
                <w:rFonts w:ascii="Times New Roman" w:hAnsi="Times New Roman" w:cs="Times New Roman"/>
                <w:lang w:val="en"/>
              </w:rPr>
              <w:t>a</w:t>
            </w:r>
            <w:r w:rsidRPr="00401B69">
              <w:rPr>
                <w:rFonts w:ascii="Times New Roman" w:hAnsi="Times New Roman" w:cs="Times New Roman"/>
                <w:lang w:val="en"/>
              </w:rPr>
              <w:t>nzo Crew Dennis</w:t>
            </w:r>
            <w:r w:rsidRPr="00401B69">
              <w:rPr>
                <w:rFonts w:ascii="Times New Roman" w:hAnsi="Times New Roman" w:cs="Times New Roman"/>
                <w:vertAlign w:val="superscript"/>
                <w:lang w:val="en"/>
              </w:rPr>
              <w:t>1</w:t>
            </w:r>
            <w:r w:rsidRPr="00401B69">
              <w:rPr>
                <w:rFonts w:ascii="Times New Roman" w:hAnsi="Times New Roman" w:cs="Times New Roman"/>
                <w:lang w:val="en"/>
              </w:rPr>
              <w:t xml:space="preserve">, </w:t>
            </w:r>
            <w:proofErr w:type="spellStart"/>
            <w:r w:rsidRPr="00401B69">
              <w:rPr>
                <w:rFonts w:ascii="Times New Roman" w:hAnsi="Times New Roman" w:cs="Times New Roman"/>
                <w:lang w:val="en"/>
              </w:rPr>
              <w:t>Egunsola</w:t>
            </w:r>
            <w:proofErr w:type="spellEnd"/>
            <w:r w:rsidRPr="00401B69">
              <w:rPr>
                <w:rFonts w:ascii="Times New Roman" w:hAnsi="Times New Roman" w:cs="Times New Roman"/>
                <w:lang w:val="en"/>
              </w:rPr>
              <w:t>, A. O. E</w:t>
            </w:r>
            <w:r w:rsidRPr="00401B69">
              <w:rPr>
                <w:rFonts w:ascii="Times New Roman" w:hAnsi="Times New Roman" w:cs="Times New Roman"/>
                <w:vertAlign w:val="superscript"/>
                <w:lang w:val="en"/>
              </w:rPr>
              <w:t>2</w:t>
            </w:r>
            <w:r w:rsidRPr="00401B69">
              <w:rPr>
                <w:rFonts w:ascii="Times New Roman" w:hAnsi="Times New Roman" w:cs="Times New Roman"/>
                <w:lang w:val="en"/>
              </w:rPr>
              <w:t>, Sarki, R.A</w:t>
            </w:r>
            <w:r w:rsidRPr="00401B69">
              <w:rPr>
                <w:rFonts w:ascii="Times New Roman" w:hAnsi="Times New Roman" w:cs="Times New Roman"/>
                <w:vertAlign w:val="superscript"/>
                <w:lang w:val="en"/>
              </w:rPr>
              <w:t>3</w:t>
            </w:r>
          </w:p>
          <w:p w14:paraId="0A836319" w14:textId="0CC39D1E" w:rsidR="00D73605" w:rsidRPr="00401B69" w:rsidRDefault="00D73605" w:rsidP="00D73605">
            <w:pPr>
              <w:jc w:val="center"/>
              <w:rPr>
                <w:rFonts w:ascii="Times New Roman" w:eastAsia="Times New Roman" w:hAnsi="Times New Roman" w:cs="Times New Roman"/>
                <w:vertAlign w:val="superscript"/>
              </w:rPr>
            </w:pPr>
            <w:r w:rsidRPr="00401B69">
              <w:rPr>
                <w:rFonts w:ascii="Times New Roman" w:hAnsi="Times New Roman" w:cs="Times New Roman"/>
                <w:lang w:val="en"/>
              </w:rPr>
              <w:t>Ministry of Education, Gombe State</w:t>
            </w:r>
            <w:r w:rsidRPr="00401B69">
              <w:rPr>
                <w:rFonts w:ascii="Times New Roman" w:hAnsi="Times New Roman" w:cs="Times New Roman"/>
                <w:vertAlign w:val="superscript"/>
                <w:lang w:val="en"/>
              </w:rPr>
              <w:t>1</w:t>
            </w:r>
          </w:p>
          <w:p w14:paraId="12D81172" w14:textId="2E26EA65" w:rsidR="00D73605" w:rsidRPr="00401B69" w:rsidRDefault="00D73605" w:rsidP="00D73605">
            <w:pPr>
              <w:jc w:val="center"/>
              <w:rPr>
                <w:rFonts w:ascii="Times New Roman" w:eastAsia="Times New Roman" w:hAnsi="Times New Roman" w:cs="Times New Roman"/>
                <w:vertAlign w:val="superscript"/>
              </w:rPr>
            </w:pPr>
            <w:r w:rsidRPr="00401B69">
              <w:rPr>
                <w:rFonts w:ascii="Times New Roman" w:hAnsi="Times New Roman" w:cs="Times New Roman"/>
                <w:lang w:val="en"/>
              </w:rPr>
              <w:t>Department of Vocational Education, Modibbo Adama University, Yola, Adamawa State, Nigeria</w:t>
            </w:r>
            <w:r w:rsidRPr="00401B69">
              <w:rPr>
                <w:rFonts w:ascii="Times New Roman" w:hAnsi="Times New Roman" w:cs="Times New Roman"/>
                <w:vertAlign w:val="superscript"/>
                <w:lang w:val="en"/>
              </w:rPr>
              <w:t>2.3</w:t>
            </w:r>
          </w:p>
          <w:p w14:paraId="23D540D9" w14:textId="12593D9A" w:rsidR="000848A1" w:rsidRPr="00401B69" w:rsidRDefault="009D0AB2">
            <w:pPr>
              <w:jc w:val="center"/>
              <w:rPr>
                <w:rFonts w:ascii="Times New Roman" w:eastAsia="Times New Roman" w:hAnsi="Times New Roman" w:cs="Times New Roman"/>
                <w:b/>
                <w:i/>
              </w:rPr>
            </w:pPr>
            <w:r w:rsidRPr="00401B69">
              <w:rPr>
                <w:rFonts w:ascii="Times New Roman" w:hAnsi="Times New Roman" w:cs="Times New Roman"/>
                <w:lang w:val="en"/>
              </w:rPr>
              <w:t xml:space="preserve">E-mail: </w:t>
            </w:r>
            <w:r w:rsidR="00D73605" w:rsidRPr="00401B69">
              <w:rPr>
                <w:rFonts w:ascii="Times New Roman" w:hAnsi="Times New Roman" w:cs="Times New Roman"/>
                <w:lang w:val="en"/>
              </w:rPr>
              <w:t xml:space="preserve">isaacjohn@mautech.edu.ng </w:t>
            </w:r>
          </w:p>
        </w:tc>
      </w:tr>
      <w:tr w:rsidR="000848A1" w:rsidRPr="00401B69" w14:paraId="52782228" w14:textId="77777777">
        <w:tc>
          <w:tcPr>
            <w:tcW w:w="1998" w:type="dxa"/>
            <w:tcBorders>
              <w:top w:val="single" w:sz="18" w:space="0" w:color="A6A6A6"/>
              <w:bottom w:val="single" w:sz="18" w:space="0" w:color="A6A6A6"/>
            </w:tcBorders>
          </w:tcPr>
          <w:p w14:paraId="05512BAF" w14:textId="77777777" w:rsidR="000848A1" w:rsidRPr="00401B69" w:rsidRDefault="009D0AB2">
            <w:pPr>
              <w:rPr>
                <w:rFonts w:ascii="Times New Roman" w:eastAsia="Times New Roman" w:hAnsi="Times New Roman" w:cs="Times New Roman"/>
                <w:b/>
                <w:color w:val="339933"/>
              </w:rPr>
            </w:pPr>
            <w:r w:rsidRPr="00401B69">
              <w:rPr>
                <w:rFonts w:ascii="Times New Roman" w:hAnsi="Times New Roman" w:cs="Times New Roman"/>
                <w:b/>
                <w:color w:val="339933"/>
                <w:lang w:val="en"/>
              </w:rPr>
              <w:t xml:space="preserve">ARTICLE INFO        </w:t>
            </w:r>
          </w:p>
          <w:p w14:paraId="16058469" w14:textId="7A742883" w:rsidR="000848A1" w:rsidRPr="00401B69" w:rsidRDefault="009D0AB2">
            <w:pPr>
              <w:rPr>
                <w:rFonts w:ascii="Times New Roman" w:eastAsia="Times New Roman" w:hAnsi="Times New Roman" w:cs="Times New Roman"/>
                <w:sz w:val="22"/>
                <w:szCs w:val="22"/>
              </w:rPr>
            </w:pPr>
            <w:r w:rsidRPr="00401B69">
              <w:rPr>
                <w:rFonts w:ascii="Times New Roman" w:hAnsi="Times New Roman" w:cs="Times New Roman"/>
                <w:sz w:val="22"/>
                <w:szCs w:val="22"/>
                <w:lang w:val="en"/>
              </w:rPr>
              <w:t xml:space="preserve">Received: </w:t>
            </w:r>
            <w:r w:rsidR="00D75C8B" w:rsidRPr="00401B69">
              <w:rPr>
                <w:rFonts w:ascii="Times New Roman" w:hAnsi="Times New Roman" w:cs="Times New Roman"/>
                <w:sz w:val="22"/>
                <w:szCs w:val="22"/>
                <w:lang w:val="en"/>
              </w:rPr>
              <w:t>March 17, 2023</w:t>
            </w:r>
          </w:p>
          <w:p w14:paraId="6CB56D95" w14:textId="62DA03C7" w:rsidR="000848A1" w:rsidRPr="00401B69" w:rsidRDefault="009D0AB2">
            <w:pPr>
              <w:rPr>
                <w:rFonts w:ascii="Times New Roman" w:eastAsia="Times New Roman" w:hAnsi="Times New Roman" w:cs="Times New Roman"/>
                <w:sz w:val="22"/>
                <w:szCs w:val="22"/>
              </w:rPr>
            </w:pPr>
            <w:r w:rsidRPr="00401B69">
              <w:rPr>
                <w:rFonts w:ascii="Times New Roman" w:hAnsi="Times New Roman" w:cs="Times New Roman"/>
                <w:sz w:val="22"/>
                <w:szCs w:val="22"/>
                <w:lang w:val="en"/>
              </w:rPr>
              <w:t xml:space="preserve">Revised: </w:t>
            </w:r>
            <w:r w:rsidR="00D75C8B" w:rsidRPr="00401B69">
              <w:rPr>
                <w:rFonts w:ascii="Times New Roman" w:hAnsi="Times New Roman" w:cs="Times New Roman"/>
                <w:sz w:val="22"/>
                <w:szCs w:val="22"/>
                <w:lang w:val="en"/>
              </w:rPr>
              <w:t>March 21, 2023</w:t>
            </w:r>
          </w:p>
          <w:p w14:paraId="0739EB3D" w14:textId="217A0977" w:rsidR="000848A1" w:rsidRPr="00401B69" w:rsidRDefault="009D0AB2">
            <w:pPr>
              <w:rPr>
                <w:rFonts w:ascii="Times New Roman" w:eastAsia="Times New Roman" w:hAnsi="Times New Roman" w:cs="Times New Roman"/>
                <w:sz w:val="22"/>
                <w:szCs w:val="22"/>
              </w:rPr>
            </w:pPr>
            <w:r w:rsidRPr="00401B69">
              <w:rPr>
                <w:rFonts w:ascii="Times New Roman" w:hAnsi="Times New Roman" w:cs="Times New Roman"/>
                <w:sz w:val="22"/>
                <w:szCs w:val="22"/>
                <w:lang w:val="en"/>
              </w:rPr>
              <w:t>Approved:</w:t>
            </w:r>
            <w:r w:rsidR="00D75C8B" w:rsidRPr="00401B69">
              <w:rPr>
                <w:rFonts w:ascii="Times New Roman" w:hAnsi="Times New Roman" w:cs="Times New Roman"/>
                <w:sz w:val="22"/>
                <w:szCs w:val="22"/>
                <w:lang w:val="en"/>
              </w:rPr>
              <w:t xml:space="preserve"> March 25, 2023</w:t>
            </w:r>
          </w:p>
          <w:p w14:paraId="54022B3F" w14:textId="77777777" w:rsidR="000848A1" w:rsidRPr="00401B69" w:rsidRDefault="000848A1">
            <w:pPr>
              <w:pBdr>
                <w:top w:val="nil"/>
                <w:left w:val="nil"/>
                <w:bottom w:val="nil"/>
                <w:right w:val="nil"/>
                <w:between w:val="nil"/>
              </w:pBdr>
              <w:tabs>
                <w:tab w:val="center" w:pos="4513"/>
                <w:tab w:val="right" w:pos="9026"/>
                <w:tab w:val="center" w:pos="4320"/>
              </w:tabs>
              <w:rPr>
                <w:rFonts w:ascii="Times New Roman" w:eastAsia="Times New Roman" w:hAnsi="Times New Roman" w:cs="Times New Roman"/>
                <w:sz w:val="22"/>
                <w:szCs w:val="22"/>
              </w:rPr>
            </w:pPr>
          </w:p>
          <w:p w14:paraId="7241F08B" w14:textId="77777777" w:rsidR="000848A1" w:rsidRPr="00401B69" w:rsidRDefault="000848A1">
            <w:pPr>
              <w:rPr>
                <w:rFonts w:ascii="Times New Roman" w:eastAsia="Times New Roman" w:hAnsi="Times New Roman" w:cs="Times New Roman"/>
                <w:i/>
              </w:rPr>
            </w:pPr>
          </w:p>
        </w:tc>
        <w:tc>
          <w:tcPr>
            <w:tcW w:w="6279" w:type="dxa"/>
            <w:gridSpan w:val="2"/>
            <w:tcBorders>
              <w:top w:val="single" w:sz="18" w:space="0" w:color="A6A6A6"/>
              <w:bottom w:val="single" w:sz="18" w:space="0" w:color="A6A6A6"/>
            </w:tcBorders>
          </w:tcPr>
          <w:p w14:paraId="66B5EA79" w14:textId="0FE75913" w:rsidR="000848A1" w:rsidRPr="00401B69" w:rsidRDefault="00D73605">
            <w:pPr>
              <w:ind w:left="2123"/>
              <w:jc w:val="both"/>
              <w:rPr>
                <w:rFonts w:ascii="Times New Roman" w:eastAsia="Times New Roman" w:hAnsi="Times New Roman" w:cs="Times New Roman"/>
                <w:color w:val="339933"/>
              </w:rPr>
            </w:pPr>
            <w:r w:rsidRPr="00401B69">
              <w:rPr>
                <w:rFonts w:ascii="Times New Roman" w:hAnsi="Times New Roman" w:cs="Times New Roman"/>
                <w:b/>
                <w:color w:val="339933"/>
                <w:lang w:val="en"/>
              </w:rPr>
              <w:t xml:space="preserve">ABSTRACT </w:t>
            </w:r>
          </w:p>
          <w:p w14:paraId="6EC00EDB" w14:textId="5369A659" w:rsidR="00D73605" w:rsidRPr="00401B69" w:rsidRDefault="00D73605">
            <w:pPr>
              <w:jc w:val="both"/>
              <w:rPr>
                <w:rFonts w:ascii="Times New Roman" w:eastAsia="Times New Roman" w:hAnsi="Times New Roman" w:cs="Times New Roman"/>
                <w:sz w:val="22"/>
                <w:szCs w:val="22"/>
              </w:rPr>
            </w:pPr>
            <w:r w:rsidRPr="00401B69">
              <w:rPr>
                <w:rFonts w:ascii="Times New Roman" w:hAnsi="Times New Roman" w:cs="Times New Roman"/>
                <w:sz w:val="22"/>
                <w:szCs w:val="22"/>
                <w:lang w:val="en"/>
              </w:rPr>
              <w:t>The purpose of this study was to appraise the effective utilization of instructional materials for teaching and learning of Agricultural Science in senior secondary schools in Gombe State, Nigeria. The study which was descriptive survey research was conducted in Gombe State and was guided by three research questions and three null hypotheses. The population of the study was 406 respondents involving 184 agricultural science teachers and 222 school administrators from the 74 senior secondary schools in Gombe State. The sample size of the study was 196 respondents determined using Krejcie and Morgan (1970) sample size table. A structured questionnaire was used for data collection. 0.84 reliability index was obtained from the trial test of QEUIMTLASSSS using Cronbach Alpha. Data collected for the study was analyzed using Mean statistics and t-test. Findings of the study revealed among others that Out of the 26 items listed, only 16 items namely: school farm, watering cans, plant lifters, planting hoes, etc. were functional for teaching and learning of Agricultural Science in secondary schools in Gombe State; while Instructional materials such as school farm, watering cans, plant lifters, and shovels were highly utilized for teaching and learning of Agricultural Science in Secondary Schools in Gombe State. It was recommended, Secondary Schools' administrators in Gombe State should reward teachers who form good habit of maintaining available instructional materials in the school; Ministry of Education in Gombe State should increase supervision of lessons and review teachers' workload in order for teacher to be able to examine their students' academic progress and performance as the use of instructional materials have significant effect on the students' academic performance.</w:t>
            </w:r>
          </w:p>
          <w:p w14:paraId="780FFFEE" w14:textId="77777777" w:rsidR="00D73605" w:rsidRPr="00401B69" w:rsidRDefault="00D73605">
            <w:pPr>
              <w:jc w:val="both"/>
              <w:rPr>
                <w:rFonts w:ascii="Times New Roman" w:eastAsia="Times New Roman" w:hAnsi="Times New Roman" w:cs="Times New Roman"/>
                <w:sz w:val="22"/>
                <w:szCs w:val="22"/>
              </w:rPr>
            </w:pPr>
          </w:p>
          <w:p w14:paraId="2E717A93" w14:textId="248A1DA6" w:rsidR="000848A1" w:rsidRPr="00401B69" w:rsidRDefault="00D73605" w:rsidP="00615097">
            <w:pPr>
              <w:ind w:left="1302" w:hanging="1302"/>
              <w:jc w:val="both"/>
              <w:rPr>
                <w:rFonts w:ascii="Times New Roman" w:eastAsia="Times New Roman" w:hAnsi="Times New Roman" w:cs="Times New Roman"/>
                <w:b/>
                <w:color w:val="339933"/>
              </w:rPr>
            </w:pPr>
            <w:r w:rsidRPr="00401B69">
              <w:rPr>
                <w:rFonts w:ascii="Times New Roman" w:hAnsi="Times New Roman" w:cs="Times New Roman"/>
                <w:b/>
                <w:color w:val="339933"/>
                <w:lang w:val="en"/>
              </w:rPr>
              <w:lastRenderedPageBreak/>
              <w:t xml:space="preserve">Keywords: Effective Utilization; </w:t>
            </w:r>
            <w:r w:rsidRPr="00401B69">
              <w:rPr>
                <w:rFonts w:ascii="Times New Roman" w:hAnsi="Times New Roman" w:cs="Times New Roman"/>
                <w:lang w:val="en"/>
              </w:rPr>
              <w:t xml:space="preserve"> </w:t>
            </w:r>
            <w:r w:rsidRPr="00401B69">
              <w:rPr>
                <w:rFonts w:ascii="Times New Roman" w:hAnsi="Times New Roman" w:cs="Times New Roman"/>
                <w:b/>
                <w:color w:val="339933"/>
                <w:lang w:val="en"/>
              </w:rPr>
              <w:t>Instructional Materials; Teaching;</w:t>
            </w:r>
            <w:r w:rsidRPr="00401B69">
              <w:rPr>
                <w:rFonts w:ascii="Times New Roman" w:hAnsi="Times New Roman" w:cs="Times New Roman"/>
                <w:lang w:val="en"/>
              </w:rPr>
              <w:t xml:space="preserve"> </w:t>
            </w:r>
            <w:r w:rsidRPr="00401B69">
              <w:rPr>
                <w:rFonts w:ascii="Times New Roman" w:hAnsi="Times New Roman" w:cs="Times New Roman"/>
                <w:b/>
                <w:color w:val="339933"/>
                <w:lang w:val="en"/>
              </w:rPr>
              <w:t xml:space="preserve"> Learning Agricultural Science; Senior Secondary Schools </w:t>
            </w:r>
          </w:p>
        </w:tc>
      </w:tr>
      <w:tr w:rsidR="000848A1" w:rsidRPr="00401B69" w14:paraId="0EB13D95" w14:textId="77777777">
        <w:tc>
          <w:tcPr>
            <w:tcW w:w="1998" w:type="dxa"/>
            <w:tcBorders>
              <w:top w:val="single" w:sz="18" w:space="0" w:color="A6A6A6"/>
              <w:bottom w:val="single" w:sz="18" w:space="0" w:color="A6A6A6"/>
            </w:tcBorders>
          </w:tcPr>
          <w:p w14:paraId="65C340AE" w14:textId="77777777" w:rsidR="000848A1" w:rsidRPr="00401B69" w:rsidRDefault="009D0AB2">
            <w:pPr>
              <w:rPr>
                <w:rFonts w:ascii="Times New Roman" w:eastAsia="Times New Roman" w:hAnsi="Times New Roman" w:cs="Times New Roman"/>
                <w:color w:val="002060"/>
              </w:rPr>
            </w:pPr>
            <w:r w:rsidRPr="00401B69">
              <w:rPr>
                <w:rFonts w:ascii="Times New Roman" w:hAnsi="Times New Roman" w:cs="Times New Roman"/>
                <w:noProof/>
                <w:lang w:val="en"/>
              </w:rPr>
              <w:lastRenderedPageBreak/>
              <w:drawing>
                <wp:anchor distT="0" distB="0" distL="114300" distR="114300" simplePos="0" relativeHeight="251658240" behindDoc="0" locked="0" layoutInCell="1" hidden="0" allowOverlap="1" wp14:anchorId="0E41C0C3" wp14:editId="0B8CBC81">
                  <wp:simplePos x="0" y="0"/>
                  <wp:positionH relativeFrom="column">
                    <wp:posOffset>47505</wp:posOffset>
                  </wp:positionH>
                  <wp:positionV relativeFrom="paragraph">
                    <wp:posOffset>33655</wp:posOffset>
                  </wp:positionV>
                  <wp:extent cx="1024011" cy="300503"/>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024011" cy="300503"/>
                          </a:xfrm>
                          <a:prstGeom prst="rect">
                            <a:avLst/>
                          </a:prstGeom>
                          <a:ln/>
                        </pic:spPr>
                      </pic:pic>
                    </a:graphicData>
                  </a:graphic>
                </wp:anchor>
              </w:drawing>
            </w:r>
          </w:p>
        </w:tc>
        <w:tc>
          <w:tcPr>
            <w:tcW w:w="6279" w:type="dxa"/>
            <w:gridSpan w:val="2"/>
            <w:tcBorders>
              <w:top w:val="single" w:sz="18" w:space="0" w:color="A6A6A6"/>
              <w:bottom w:val="single" w:sz="18" w:space="0" w:color="A6A6A6"/>
            </w:tcBorders>
          </w:tcPr>
          <w:p w14:paraId="0E953F7C" w14:textId="77777777" w:rsidR="000848A1" w:rsidRPr="00401B69" w:rsidRDefault="009D0AB2">
            <w:pPr>
              <w:jc w:val="both"/>
              <w:rPr>
                <w:rFonts w:ascii="Times New Roman" w:eastAsia="Times New Roman" w:hAnsi="Times New Roman" w:cs="Times New Roman"/>
                <w:b/>
                <w:color w:val="002060"/>
              </w:rPr>
            </w:pPr>
            <w:r w:rsidRPr="00401B69">
              <w:rPr>
                <w:rFonts w:ascii="Times New Roman" w:hAnsi="Times New Roman" w:cs="Times New Roman"/>
                <w:b/>
                <w:color w:val="808080"/>
                <w:lang w:val="en"/>
              </w:rPr>
              <w:t>This work is licensed under a Creative Commons Attribution-</w:t>
            </w:r>
            <w:proofErr w:type="spellStart"/>
            <w:r w:rsidRPr="00401B69">
              <w:rPr>
                <w:rFonts w:ascii="Times New Roman" w:hAnsi="Times New Roman" w:cs="Times New Roman"/>
                <w:b/>
                <w:color w:val="808080"/>
                <w:lang w:val="en"/>
              </w:rPr>
              <w:t>ShareAlike</w:t>
            </w:r>
            <w:proofErr w:type="spellEnd"/>
            <w:r w:rsidRPr="00401B69">
              <w:rPr>
                <w:rFonts w:ascii="Times New Roman" w:hAnsi="Times New Roman" w:cs="Times New Roman"/>
                <w:b/>
                <w:color w:val="808080"/>
                <w:lang w:val="en"/>
              </w:rPr>
              <w:t xml:space="preserve"> 4.0 International</w:t>
            </w:r>
          </w:p>
        </w:tc>
      </w:tr>
    </w:tbl>
    <w:p w14:paraId="4094462F" w14:textId="77777777" w:rsidR="000848A1" w:rsidRPr="00401B69" w:rsidRDefault="000848A1">
      <w:pPr>
        <w:rPr>
          <w:rFonts w:ascii="Times New Roman" w:eastAsia="Times New Roman" w:hAnsi="Times New Roman" w:cs="Times New Roman"/>
          <w:b/>
          <w:color w:val="339933"/>
          <w:sz w:val="24"/>
          <w:szCs w:val="24"/>
        </w:rPr>
      </w:pPr>
    </w:p>
    <w:p w14:paraId="135556BD" w14:textId="22995C69" w:rsidR="000848A1" w:rsidRPr="00401B69" w:rsidRDefault="009D0AB2">
      <w:pPr>
        <w:spacing w:line="240" w:lineRule="auto"/>
        <w:jc w:val="center"/>
        <w:rPr>
          <w:rFonts w:ascii="Times New Roman" w:eastAsia="Times New Roman" w:hAnsi="Times New Roman" w:cs="Times New Roman"/>
          <w:b/>
          <w:color w:val="339933"/>
          <w:sz w:val="24"/>
          <w:szCs w:val="24"/>
        </w:rPr>
      </w:pPr>
      <w:r w:rsidRPr="00401B69">
        <w:rPr>
          <w:rFonts w:ascii="Times New Roman" w:hAnsi="Times New Roman" w:cs="Times New Roman"/>
          <w:b/>
          <w:color w:val="339933"/>
          <w:sz w:val="24"/>
          <w:szCs w:val="24"/>
          <w:lang w:val="en"/>
        </w:rPr>
        <w:t xml:space="preserve">INTRODUCTION </w:t>
      </w:r>
    </w:p>
    <w:p w14:paraId="6EFE8800" w14:textId="6C8F3FA5" w:rsidR="00D73605" w:rsidRPr="00401B69" w:rsidRDefault="00D73605" w:rsidP="00DB4626">
      <w:pPr>
        <w:spacing w:after="0" w:line="240" w:lineRule="auto"/>
        <w:ind w:firstLine="567"/>
        <w:jc w:val="both"/>
        <w:rPr>
          <w:rFonts w:ascii="Times New Roman" w:eastAsia="Times New Roman" w:hAnsi="Times New Roman" w:cs="Times New Roman"/>
          <w:sz w:val="24"/>
          <w:szCs w:val="24"/>
        </w:rPr>
      </w:pPr>
      <w:r w:rsidRPr="00401B69">
        <w:rPr>
          <w:rFonts w:ascii="Times New Roman" w:hAnsi="Times New Roman" w:cs="Times New Roman"/>
          <w:sz w:val="24"/>
          <w:szCs w:val="24"/>
          <w:lang w:val="en"/>
        </w:rPr>
        <w:t xml:space="preserve">Agriculture embraces health, nutrition and food consumption, the use and conservation of land, water resources, and environmental characteristics of the food and fibre system. </w:t>
      </w:r>
      <w:sdt>
        <w:sdtPr>
          <w:rPr>
            <w:rFonts w:ascii="Times New Roman" w:hAnsi="Times New Roman" w:cs="Times New Roman"/>
            <w:color w:val="000000"/>
            <w:sz w:val="24"/>
            <w:szCs w:val="24"/>
            <w:lang w:val="en"/>
          </w:rPr>
          <w:tag w:val="MENDELEY_CITATION_v3_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"/>
          <w:id w:val="1279839155"/>
          <w:placeholder>
            <w:docPart w:val="DefaultPlaceholder_-1854013440"/>
          </w:placeholder>
        </w:sdtPr>
        <w:sdtContent>
          <w:r w:rsidR="00DF3AD2" w:rsidRPr="00DF3AD2">
            <w:rPr>
              <w:rFonts w:ascii="Times New Roman" w:hAnsi="Times New Roman" w:cs="Times New Roman"/>
              <w:color w:val="000000"/>
              <w:sz w:val="24"/>
              <w:szCs w:val="24"/>
              <w:lang w:val="en"/>
            </w:rPr>
            <w:t>(Bareja, 2014)</w:t>
          </w:r>
        </w:sdtContent>
      </w:sdt>
      <w:r w:rsidRPr="00401B69">
        <w:rPr>
          <w:rFonts w:ascii="Times New Roman" w:hAnsi="Times New Roman" w:cs="Times New Roman"/>
          <w:sz w:val="24"/>
          <w:szCs w:val="24"/>
          <w:lang w:val="en"/>
        </w:rPr>
        <w:t xml:space="preserve">, defined agriculture as a deliberate effort made by man to till the soil, cultivate crops and rear animals for food and other purposes. Agriculture is defined as the cultivation of land for the purpose of producing food for man, feed for animals and fibre or raw materials for our industries. It also includes the processing and marketing of crops and animal products (Ndem, 2013). </w:t>
      </w:r>
    </w:p>
    <w:p w14:paraId="35B46C53" w14:textId="7FC91942" w:rsidR="00D73605" w:rsidRPr="00401B69" w:rsidRDefault="00D73605" w:rsidP="00DB4626">
      <w:pPr>
        <w:spacing w:after="0" w:line="240" w:lineRule="auto"/>
        <w:ind w:firstLine="567"/>
        <w:jc w:val="both"/>
        <w:rPr>
          <w:rFonts w:ascii="Times New Roman" w:eastAsia="Times New Roman" w:hAnsi="Times New Roman" w:cs="Times New Roman"/>
          <w:sz w:val="24"/>
          <w:szCs w:val="24"/>
        </w:rPr>
      </w:pPr>
      <w:r w:rsidRPr="00401B69">
        <w:rPr>
          <w:rFonts w:ascii="Times New Roman" w:hAnsi="Times New Roman" w:cs="Times New Roman"/>
          <w:sz w:val="24"/>
          <w:szCs w:val="24"/>
          <w:lang w:val="en"/>
        </w:rPr>
        <w:t xml:space="preserve">According to Omeje (2016), agricultural science is the art and science of growing crops and rearing of animals for man's use. It includes the processing, marketing, storing and transportation of crops and animals and their by-products. According to </w:t>
      </w:r>
      <w:sdt>
        <w:sdtPr>
          <w:rPr>
            <w:rFonts w:ascii="Times New Roman" w:hAnsi="Times New Roman" w:cs="Times New Roman"/>
            <w:color w:val="000000"/>
            <w:sz w:val="24"/>
            <w:szCs w:val="24"/>
            <w:lang w:val="en"/>
          </w:rPr>
          <w:tag w:val="MENDELEY_CITATION_v3_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"/>
          <w:id w:val="-1916476359"/>
          <w:placeholder>
            <w:docPart w:val="DefaultPlaceholder_-1854013440"/>
          </w:placeholder>
        </w:sdtPr>
        <w:sdtContent>
          <w:r w:rsidR="00DF3AD2" w:rsidRPr="00DF3AD2">
            <w:rPr>
              <w:rFonts w:ascii="Times New Roman" w:hAnsi="Times New Roman" w:cs="Times New Roman"/>
              <w:color w:val="000000"/>
              <w:sz w:val="24"/>
              <w:szCs w:val="24"/>
              <w:lang w:val="en"/>
            </w:rPr>
            <w:t>(Bareja, 2014)</w:t>
          </w:r>
        </w:sdtContent>
      </w:sdt>
      <w:r w:rsidRPr="00401B69">
        <w:rPr>
          <w:rFonts w:ascii="Times New Roman" w:hAnsi="Times New Roman" w:cs="Times New Roman"/>
          <w:sz w:val="24"/>
          <w:szCs w:val="24"/>
          <w:lang w:val="en"/>
        </w:rPr>
        <w:t xml:space="preserve">, agriculture may be defined as "the art and science of growing plants and other crops and the raising of animals for food, other human needs, or economic gain". The main importance of agriculture is food. Other purposes of agriculture include clothing, medicines, tools, aesthetic value or for profitable gains (William, 2018). The continuous engagement in farming requires knowledge in the science of agriculture and is important for future production. This helps to make decisions as to what to produce and how to produce it </w:t>
      </w:r>
      <w:sdt>
        <w:sdtPr>
          <w:rPr>
            <w:rFonts w:ascii="Times New Roman" w:hAnsi="Times New Roman" w:cs="Times New Roman"/>
            <w:color w:val="000000"/>
            <w:sz w:val="24"/>
            <w:szCs w:val="24"/>
            <w:lang w:val="en"/>
          </w:rPr>
          <w:tag w:val="MENDELEY_CITATION_v3_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"/>
          <w:id w:val="667678695"/>
          <w:placeholder>
            <w:docPart w:val="DefaultPlaceholder_-1854013440"/>
          </w:placeholder>
        </w:sdtPr>
        <w:sdtContent>
          <w:r w:rsidR="00DF3AD2" w:rsidRPr="00DF3AD2">
            <w:rPr>
              <w:rFonts w:ascii="Times New Roman" w:hAnsi="Times New Roman" w:cs="Times New Roman"/>
              <w:color w:val="000000"/>
              <w:sz w:val="24"/>
              <w:szCs w:val="24"/>
              <w:lang w:val="en"/>
            </w:rPr>
            <w:t>(Barrick, 2012)</w:t>
          </w:r>
        </w:sdtContent>
      </w:sdt>
      <w:r w:rsidRPr="00401B69">
        <w:rPr>
          <w:rFonts w:ascii="Times New Roman" w:hAnsi="Times New Roman" w:cs="Times New Roman"/>
          <w:sz w:val="24"/>
          <w:szCs w:val="24"/>
          <w:lang w:val="en"/>
        </w:rPr>
        <w:t>.</w:t>
      </w:r>
    </w:p>
    <w:p w14:paraId="65AC7D99" w14:textId="77777777" w:rsidR="00D73605" w:rsidRPr="00401B69" w:rsidRDefault="00D73605" w:rsidP="00DB4626">
      <w:pPr>
        <w:spacing w:after="0" w:line="240" w:lineRule="auto"/>
        <w:ind w:firstLine="567"/>
        <w:jc w:val="both"/>
        <w:rPr>
          <w:rFonts w:ascii="Times New Roman" w:eastAsia="Times New Roman" w:hAnsi="Times New Roman" w:cs="Times New Roman"/>
          <w:sz w:val="24"/>
          <w:szCs w:val="24"/>
        </w:rPr>
      </w:pPr>
      <w:r w:rsidRPr="00401B69">
        <w:rPr>
          <w:rFonts w:ascii="Times New Roman" w:hAnsi="Times New Roman" w:cs="Times New Roman"/>
          <w:sz w:val="24"/>
          <w:szCs w:val="24"/>
          <w:lang w:val="en"/>
        </w:rPr>
        <w:t>The Federal Government of Nigeria [FGN] (2013) included agriculture as a pre-vocational subject at the primary and junior school and as a vocational subject in the senior secondary Also, Agricultural Science acquired the status of a vocational subject and is one of the subjects offered in junior and senior secondary school, as a pre-vocational elective and vocational elective respectively (FGN,  2013). The curriculum content of the senior school level was structured to focus on three major areas: production (food production), projection (agronomy and forestry) and economics (agricultural economics and farm management). It is one of the elective subjects students can choose at senior secondary levels and this is to enable interested students to acquire practical agricultural skills that would make them self-reliant.</w:t>
      </w:r>
    </w:p>
    <w:p w14:paraId="255B416F" w14:textId="3811E5C6" w:rsidR="00D73605" w:rsidRPr="00401B69" w:rsidRDefault="00D73605" w:rsidP="00DB4626">
      <w:pPr>
        <w:spacing w:after="0" w:line="240" w:lineRule="auto"/>
        <w:ind w:firstLine="567"/>
        <w:jc w:val="both"/>
        <w:rPr>
          <w:rFonts w:ascii="Times New Roman" w:eastAsia="Times New Roman" w:hAnsi="Times New Roman" w:cs="Times New Roman"/>
          <w:sz w:val="24"/>
          <w:szCs w:val="24"/>
        </w:rPr>
      </w:pPr>
      <w:r w:rsidRPr="00401B69">
        <w:rPr>
          <w:rFonts w:ascii="Times New Roman" w:hAnsi="Times New Roman" w:cs="Times New Roman"/>
          <w:sz w:val="24"/>
          <w:szCs w:val="24"/>
          <w:lang w:val="en"/>
        </w:rPr>
        <w:t xml:space="preserve">According to </w:t>
      </w:r>
      <w:sdt>
        <w:sdtPr>
          <w:rPr>
            <w:rFonts w:ascii="Times New Roman" w:hAnsi="Times New Roman" w:cs="Times New Roman"/>
            <w:color w:val="000000"/>
            <w:sz w:val="24"/>
            <w:szCs w:val="24"/>
            <w:lang w:val="en"/>
          </w:rPr>
          <w:tag w:val="MENDELEY_CITATION_v3_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"/>
          <w:id w:val="1019271836"/>
          <w:placeholder>
            <w:docPart w:val="DefaultPlaceholder_-1854013440"/>
          </w:placeholder>
        </w:sdtPr>
        <w:sdtContent>
          <w:r w:rsidR="00DF3AD2" w:rsidRPr="00DF3AD2">
            <w:rPr>
              <w:rFonts w:ascii="Times New Roman" w:hAnsi="Times New Roman" w:cs="Times New Roman"/>
              <w:color w:val="000000"/>
              <w:sz w:val="24"/>
              <w:szCs w:val="24"/>
              <w:lang w:val="en"/>
            </w:rPr>
            <w:t>(</w:t>
          </w:r>
          <w:proofErr w:type="spellStart"/>
          <w:r w:rsidR="00DF3AD2" w:rsidRPr="00DF3AD2">
            <w:rPr>
              <w:rFonts w:ascii="Times New Roman" w:hAnsi="Times New Roman" w:cs="Times New Roman"/>
              <w:color w:val="000000"/>
              <w:sz w:val="24"/>
              <w:szCs w:val="24"/>
              <w:lang w:val="en"/>
            </w:rPr>
            <w:t>Egbule</w:t>
          </w:r>
          <w:proofErr w:type="spellEnd"/>
          <w:r w:rsidR="00DF3AD2" w:rsidRPr="00DF3AD2">
            <w:rPr>
              <w:rFonts w:ascii="Times New Roman" w:hAnsi="Times New Roman" w:cs="Times New Roman"/>
              <w:color w:val="000000"/>
              <w:sz w:val="24"/>
              <w:szCs w:val="24"/>
              <w:lang w:val="en"/>
            </w:rPr>
            <w:t>, 2004)</w:t>
          </w:r>
        </w:sdtContent>
      </w:sdt>
      <w:r w:rsidRPr="00401B69">
        <w:rPr>
          <w:rFonts w:ascii="Times New Roman" w:hAnsi="Times New Roman" w:cs="Times New Roman"/>
          <w:sz w:val="24"/>
          <w:szCs w:val="24"/>
          <w:lang w:val="en"/>
        </w:rPr>
        <w:t xml:space="preserve">, the objectives of Agricultural Science education at secondary level include to stimulate students interest in agriculture; develop basic agricultural skills in students; enable students acquire basic knowledge of agriculture; enable students to integrate knowledge with skills in agriculture; expose students to opportunities in the field of agriculture; prepare students to opportunities in the field of agriculture and to prepare students for further studies. The objectives of Agricultural Science is not only to produce professional and skilled manpower but, also to educate the rural community with the aim of ensuring </w:t>
      </w:r>
      <w:r w:rsidRPr="00401B69">
        <w:rPr>
          <w:rFonts w:ascii="Times New Roman" w:hAnsi="Times New Roman" w:cs="Times New Roman"/>
          <w:sz w:val="24"/>
          <w:szCs w:val="24"/>
          <w:lang w:val="en"/>
        </w:rPr>
        <w:lastRenderedPageBreak/>
        <w:t>complete transformation of agricultural production from the subsistence level to mechanized agriculture through effective teaching.</w:t>
      </w:r>
    </w:p>
    <w:p w14:paraId="38E9F38D" w14:textId="27317BFA" w:rsidR="00D73605" w:rsidRPr="00401B69" w:rsidRDefault="00D73605" w:rsidP="00DB4626">
      <w:pPr>
        <w:spacing w:after="0" w:line="240" w:lineRule="auto"/>
        <w:ind w:firstLine="567"/>
        <w:jc w:val="both"/>
        <w:rPr>
          <w:rFonts w:ascii="Times New Roman" w:eastAsia="Times New Roman" w:hAnsi="Times New Roman" w:cs="Times New Roman"/>
          <w:sz w:val="24"/>
          <w:szCs w:val="24"/>
        </w:rPr>
      </w:pPr>
      <w:r w:rsidRPr="00401B69">
        <w:rPr>
          <w:rFonts w:ascii="Times New Roman" w:hAnsi="Times New Roman" w:cs="Times New Roman"/>
          <w:sz w:val="24"/>
          <w:szCs w:val="24"/>
          <w:lang w:val="en"/>
        </w:rPr>
        <w:t xml:space="preserve">Teaching is a system of action involving an agent, an end in view, and a situation including two sets of factors (those over which the agent has no control such as class size, size of classroom, physical characteristics of pupil) and those that the teacher can modify (such as ways of asking questions, ways of applying instructional materials or ideas gleaned). Mohammed, Isaac and Ferdiinand (2019) defines teaching as undertaking certain ethical tasks or activities, the intention of which is to induce learning. According to Tamakloe, Amedahe and Atta (2005), teaching is the art of directing knowledge towards the learner. To </w:t>
      </w:r>
      <w:sdt>
        <w:sdtPr>
          <w:rPr>
            <w:rFonts w:ascii="Times New Roman" w:hAnsi="Times New Roman" w:cs="Times New Roman"/>
            <w:color w:val="000000"/>
            <w:sz w:val="24"/>
            <w:szCs w:val="24"/>
            <w:lang w:val="en"/>
          </w:rPr>
          <w:tag w:val="MENDELEY_CITATION_v3_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"/>
          <w:id w:val="712316341"/>
          <w:placeholder>
            <w:docPart w:val="DefaultPlaceholder_-1854013440"/>
          </w:placeholder>
        </w:sdtPr>
        <w:sdtContent>
          <w:r w:rsidR="00DF3AD2" w:rsidRPr="00DF3AD2">
            <w:rPr>
              <w:rFonts w:ascii="Times New Roman" w:hAnsi="Times New Roman" w:cs="Times New Roman"/>
              <w:color w:val="000000"/>
              <w:sz w:val="24"/>
              <w:szCs w:val="24"/>
              <w:lang w:val="en"/>
            </w:rPr>
            <w:t>(Mele, 2021)</w:t>
          </w:r>
        </w:sdtContent>
      </w:sdt>
      <w:r w:rsidRPr="00401B69">
        <w:rPr>
          <w:rFonts w:ascii="Times New Roman" w:hAnsi="Times New Roman" w:cs="Times New Roman"/>
          <w:sz w:val="24"/>
          <w:szCs w:val="24"/>
          <w:lang w:val="en"/>
        </w:rPr>
        <w:t xml:space="preserve"> teaching is not a mechanical process but a rather intricate, </w:t>
      </w:r>
      <w:proofErr w:type="gramStart"/>
      <w:r w:rsidRPr="00401B69">
        <w:rPr>
          <w:rFonts w:ascii="Times New Roman" w:hAnsi="Times New Roman" w:cs="Times New Roman"/>
          <w:sz w:val="24"/>
          <w:szCs w:val="24"/>
          <w:lang w:val="en"/>
        </w:rPr>
        <w:t>exacting</w:t>
      </w:r>
      <w:proofErr w:type="gramEnd"/>
      <w:r w:rsidRPr="00401B69">
        <w:rPr>
          <w:rFonts w:ascii="Times New Roman" w:hAnsi="Times New Roman" w:cs="Times New Roman"/>
          <w:sz w:val="24"/>
          <w:szCs w:val="24"/>
          <w:lang w:val="en"/>
        </w:rPr>
        <w:t xml:space="preserve"> and challenging job. Though teaching is poorly paid, Kochhar explains that its riches are of a different order, less tangible but more lasting (that is satisfaction of personal fulfillment). </w:t>
      </w:r>
      <w:sdt>
        <w:sdtPr>
          <w:rPr>
            <w:rFonts w:ascii="Times New Roman" w:hAnsi="Times New Roman" w:cs="Times New Roman"/>
            <w:color w:val="000000"/>
            <w:sz w:val="24"/>
            <w:szCs w:val="24"/>
            <w:lang w:val="en"/>
          </w:rPr>
          <w:tag w:val="MENDELEY_CITATION_v3_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"/>
          <w:id w:val="-635335726"/>
          <w:placeholder>
            <w:docPart w:val="DefaultPlaceholder_-1854013440"/>
          </w:placeholder>
        </w:sdtPr>
        <w:sdtContent>
          <w:r w:rsidR="00DF3AD2" w:rsidRPr="00DF3AD2">
            <w:rPr>
              <w:rFonts w:ascii="Times New Roman" w:hAnsi="Times New Roman" w:cs="Times New Roman"/>
              <w:color w:val="000000"/>
              <w:sz w:val="24"/>
              <w:szCs w:val="24"/>
              <w:lang w:val="en"/>
            </w:rPr>
            <w:t>(Opoku-Asare et al., 2022)</w:t>
          </w:r>
        </w:sdtContent>
      </w:sdt>
      <w:r w:rsidRPr="00401B69">
        <w:rPr>
          <w:rFonts w:ascii="Times New Roman" w:hAnsi="Times New Roman" w:cs="Times New Roman"/>
          <w:sz w:val="24"/>
          <w:szCs w:val="24"/>
          <w:lang w:val="en"/>
        </w:rPr>
        <w:t xml:space="preserve"> explain teaching as a "process that facilitates learning". Teaching and learning are therefore described as the two sides of a coin because teaching does not happen without a learner. </w:t>
      </w:r>
    </w:p>
    <w:p w14:paraId="023132DB" w14:textId="43D42CFA" w:rsidR="00D73605" w:rsidRPr="00401B69" w:rsidRDefault="00D73605" w:rsidP="00DB4626">
      <w:pPr>
        <w:spacing w:after="0" w:line="240" w:lineRule="auto"/>
        <w:ind w:firstLine="567"/>
        <w:jc w:val="both"/>
        <w:rPr>
          <w:rFonts w:ascii="Times New Roman" w:eastAsia="Times New Roman" w:hAnsi="Times New Roman" w:cs="Times New Roman"/>
          <w:sz w:val="24"/>
          <w:szCs w:val="24"/>
        </w:rPr>
      </w:pPr>
      <w:r w:rsidRPr="00401B69">
        <w:rPr>
          <w:rFonts w:ascii="Times New Roman" w:hAnsi="Times New Roman" w:cs="Times New Roman"/>
          <w:sz w:val="24"/>
          <w:szCs w:val="24"/>
          <w:lang w:val="en"/>
        </w:rPr>
        <w:t xml:space="preserve">Mohammed, Isaac and Yusuf (2019) describe a learner as a novice who is willing and have desired to learn. </w:t>
      </w:r>
      <w:sdt>
        <w:sdtPr>
          <w:rPr>
            <w:rFonts w:ascii="Times New Roman" w:hAnsi="Times New Roman" w:cs="Times New Roman"/>
            <w:color w:val="000000"/>
            <w:sz w:val="24"/>
            <w:szCs w:val="24"/>
            <w:lang w:val="en"/>
          </w:rPr>
          <w:tag w:val="MENDELEY_CITATION_v3_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"/>
          <w:id w:val="115960609"/>
          <w:placeholder>
            <w:docPart w:val="DefaultPlaceholder_-1854013440"/>
          </w:placeholder>
        </w:sdtPr>
        <w:sdtContent>
          <w:r w:rsidR="00DF3AD2" w:rsidRPr="00DF3AD2">
            <w:rPr>
              <w:rFonts w:ascii="Times New Roman" w:hAnsi="Times New Roman" w:cs="Times New Roman"/>
              <w:color w:val="000000"/>
              <w:sz w:val="24"/>
              <w:szCs w:val="24"/>
              <w:lang w:val="en"/>
            </w:rPr>
            <w:t>(Akiri, 2013)</w:t>
          </w:r>
        </w:sdtContent>
      </w:sdt>
      <w:r w:rsidRPr="00401B69">
        <w:rPr>
          <w:rFonts w:ascii="Times New Roman" w:hAnsi="Times New Roman" w:cs="Times New Roman"/>
          <w:sz w:val="24"/>
          <w:szCs w:val="24"/>
          <w:lang w:val="en"/>
        </w:rPr>
        <w:t xml:space="preserve"> described learning as the degree of attainment by student in schools, either in class, laboratory, library, </w:t>
      </w:r>
      <w:proofErr w:type="gramStart"/>
      <w:r w:rsidRPr="00401B69">
        <w:rPr>
          <w:rFonts w:ascii="Times New Roman" w:hAnsi="Times New Roman" w:cs="Times New Roman"/>
          <w:sz w:val="24"/>
          <w:szCs w:val="24"/>
          <w:lang w:val="en"/>
        </w:rPr>
        <w:t>project</w:t>
      </w:r>
      <w:proofErr w:type="gramEnd"/>
      <w:r w:rsidRPr="00401B69">
        <w:rPr>
          <w:rFonts w:ascii="Times New Roman" w:hAnsi="Times New Roman" w:cs="Times New Roman"/>
          <w:sz w:val="24"/>
          <w:szCs w:val="24"/>
          <w:lang w:val="en"/>
        </w:rPr>
        <w:t xml:space="preserve"> or field work in which the student is sufficiently exposed to. Oruc (2011) perceives learning as a test for the measurement and comparison of skills in various fields of academic study. Hence learning could be described as a task which has been accomplished successfully, especially by means of exertion, skill practice or perseverance.</w:t>
      </w:r>
    </w:p>
    <w:p w14:paraId="3478ABBD" w14:textId="77777777" w:rsidR="00D73605" w:rsidRPr="00401B69" w:rsidRDefault="00D73605" w:rsidP="00DB4626">
      <w:pPr>
        <w:spacing w:after="0" w:line="240" w:lineRule="auto"/>
        <w:ind w:firstLine="567"/>
        <w:jc w:val="both"/>
        <w:rPr>
          <w:rFonts w:ascii="Times New Roman" w:eastAsia="Times New Roman" w:hAnsi="Times New Roman" w:cs="Times New Roman"/>
          <w:sz w:val="24"/>
          <w:szCs w:val="24"/>
        </w:rPr>
      </w:pPr>
      <w:r w:rsidRPr="00401B69">
        <w:rPr>
          <w:rFonts w:ascii="Times New Roman" w:hAnsi="Times New Roman" w:cs="Times New Roman"/>
          <w:sz w:val="24"/>
          <w:szCs w:val="24"/>
          <w:lang w:val="en"/>
        </w:rPr>
        <w:t xml:space="preserve">According to Nzeribe (2012), for teaching and learning to be lasting and learned lesson retained, it is imperative for the teaching and learning process to be realistic and not abstract to the learner. Hence, Nzeribe recommended the use of instructional materials. </w:t>
      </w:r>
    </w:p>
    <w:p w14:paraId="146143A3" w14:textId="77777777" w:rsidR="00D73605" w:rsidRPr="00401B69" w:rsidRDefault="00D73605" w:rsidP="00DB4626">
      <w:pPr>
        <w:spacing w:after="0" w:line="240" w:lineRule="auto"/>
        <w:ind w:firstLine="567"/>
        <w:jc w:val="both"/>
        <w:rPr>
          <w:rFonts w:ascii="Times New Roman" w:eastAsia="Times New Roman" w:hAnsi="Times New Roman" w:cs="Times New Roman"/>
          <w:sz w:val="24"/>
          <w:szCs w:val="24"/>
        </w:rPr>
      </w:pPr>
      <w:r w:rsidRPr="00401B69">
        <w:rPr>
          <w:rFonts w:ascii="Times New Roman" w:hAnsi="Times New Roman" w:cs="Times New Roman"/>
          <w:sz w:val="24"/>
          <w:szCs w:val="24"/>
          <w:lang w:val="en"/>
        </w:rPr>
        <w:t>Various schools of taught have explained instructional materials in different ways or forms. An instructional material is anything that can serve as an object of interest that a teacher uses for the purpose of passing instructions in the classroom to achieve set educational objectives (National Teachers' Institute [NTI], 2010). Instructional materials represent all the alternative channels of communication which we can use to compress and represent information in a more vivid form (Iya, 2015). As illustrated by Majid, (2014), instructional materials are any kind of aids that assist in the teaching and learning activities, which include reference books, counting equipment like blocks, stones or beads, natural displays models, charts, pictures, play materials, games, audio visual equipment. Iya (2015) says that the teacher's work as communicator, model and identification figure can be supported by a wised use of variety of devices that expand experience, clarify it and give it personal significance.</w:t>
      </w:r>
    </w:p>
    <w:p w14:paraId="726C83C0" w14:textId="30B94776" w:rsidR="00D73605" w:rsidRPr="00401B69" w:rsidRDefault="00D73605" w:rsidP="00DB4626">
      <w:pPr>
        <w:spacing w:after="0" w:line="240" w:lineRule="auto"/>
        <w:ind w:firstLine="567"/>
        <w:jc w:val="both"/>
        <w:rPr>
          <w:rFonts w:ascii="Times New Roman" w:eastAsia="Times New Roman" w:hAnsi="Times New Roman" w:cs="Times New Roman"/>
          <w:sz w:val="24"/>
          <w:szCs w:val="24"/>
        </w:rPr>
      </w:pPr>
      <w:r w:rsidRPr="00401B69">
        <w:rPr>
          <w:rFonts w:ascii="Times New Roman" w:hAnsi="Times New Roman" w:cs="Times New Roman"/>
          <w:sz w:val="24"/>
          <w:szCs w:val="24"/>
          <w:lang w:val="en"/>
        </w:rPr>
        <w:t xml:space="preserve">Utilization according to Uzuegbu, Mbadiwe, Anulobi (2013), is the primary method by which asset performance is measured and business determined. It is the transformation of a set of input into goods or services. It involves creation of value in things. Various schools of taught have explained instructional materials in different ways or forms. An instructional material is anything that can serve as an </w:t>
      </w:r>
      <w:r w:rsidRPr="00401B69">
        <w:rPr>
          <w:rFonts w:ascii="Times New Roman" w:hAnsi="Times New Roman" w:cs="Times New Roman"/>
          <w:sz w:val="24"/>
          <w:szCs w:val="24"/>
          <w:lang w:val="en"/>
        </w:rPr>
        <w:lastRenderedPageBreak/>
        <w:t xml:space="preserve">object of interest that a teacher uses for the purpose of passing instructions in the classroom to achieve set educational objectives (NTI, 2010). Instructional materials represent all the alternative channels of communication which we can use to compress and represent information in a more vivid form (Iya, 2015). Instructional materials are any kind of aids that assist in the teaching and learning activities, which include reference books, counting equipment like blocks, stones or beads, natural displays models, charts, pictures, play materials, games, audio visual equipment (Majid, 2014). Iya, (2015) says that the teacher's work as communicator, model and identification figure can be supported by a wised use of variety of devices that expand experience, clarify it and give it personal significance. Similarly, Majid (2014) viewed instructional materials as didactic materials-things which are supposed to make learning and teaching possible while according to Johnson cited in (Majid, 2014) instructional materials are the collections and selection of resources (mechanical, otherwise) from available resources which are applied and integrated into a systematic process of teaching and learning to make learning effective. </w:t>
      </w:r>
      <w:sdt>
        <w:sdtPr>
          <w:rPr>
            <w:rFonts w:ascii="Times New Roman" w:hAnsi="Times New Roman" w:cs="Times New Roman"/>
            <w:color w:val="000000"/>
            <w:sz w:val="24"/>
            <w:szCs w:val="24"/>
            <w:lang w:val="en"/>
          </w:rPr>
          <w:tag w:val="MENDELEY_CITATION_v3_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"/>
          <w:id w:val="308910981"/>
          <w:placeholder>
            <w:docPart w:val="DefaultPlaceholder_-1854013440"/>
          </w:placeholder>
        </w:sdtPr>
        <w:sdtContent>
          <w:r w:rsidR="00DF3AD2" w:rsidRPr="00DF3AD2">
            <w:rPr>
              <w:rFonts w:ascii="Times New Roman" w:hAnsi="Times New Roman" w:cs="Times New Roman"/>
              <w:color w:val="000000"/>
              <w:sz w:val="24"/>
              <w:szCs w:val="24"/>
              <w:lang w:val="en"/>
            </w:rPr>
            <w:t>(</w:t>
          </w:r>
          <w:proofErr w:type="spellStart"/>
          <w:r w:rsidR="00DF3AD2" w:rsidRPr="00DF3AD2">
            <w:rPr>
              <w:rFonts w:ascii="Times New Roman" w:hAnsi="Times New Roman" w:cs="Times New Roman"/>
              <w:color w:val="000000"/>
              <w:sz w:val="24"/>
              <w:szCs w:val="24"/>
              <w:lang w:val="en"/>
            </w:rPr>
            <w:t>Ikerionwu</w:t>
          </w:r>
          <w:proofErr w:type="spellEnd"/>
          <w:r w:rsidR="00DF3AD2" w:rsidRPr="00DF3AD2">
            <w:rPr>
              <w:rFonts w:ascii="Times New Roman" w:hAnsi="Times New Roman" w:cs="Times New Roman"/>
              <w:color w:val="000000"/>
              <w:sz w:val="24"/>
              <w:szCs w:val="24"/>
              <w:lang w:val="en"/>
            </w:rPr>
            <w:t>, 2000a)</w:t>
          </w:r>
        </w:sdtContent>
      </w:sdt>
      <w:r w:rsidRPr="00401B69">
        <w:rPr>
          <w:rFonts w:ascii="Times New Roman" w:hAnsi="Times New Roman" w:cs="Times New Roman"/>
          <w:sz w:val="24"/>
          <w:szCs w:val="24"/>
          <w:lang w:val="en"/>
        </w:rPr>
        <w:t xml:space="preserve"> define instructional materials as objects or devices, which help the teacher to make a lesson more understandable to the learner.</w:t>
      </w:r>
    </w:p>
    <w:p w14:paraId="48075E27" w14:textId="3FB254C3" w:rsidR="00D73605" w:rsidRPr="00401B69" w:rsidRDefault="006D2680" w:rsidP="00DB4626">
      <w:pPr>
        <w:spacing w:after="0" w:line="240" w:lineRule="auto"/>
        <w:ind w:firstLine="567"/>
        <w:jc w:val="both"/>
        <w:rPr>
          <w:rFonts w:ascii="Times New Roman" w:eastAsia="Times New Roman" w:hAnsi="Times New Roman" w:cs="Times New Roman"/>
          <w:sz w:val="24"/>
          <w:szCs w:val="24"/>
        </w:rPr>
      </w:pPr>
      <w:sdt>
        <w:sdtPr>
          <w:rPr>
            <w:rFonts w:ascii="Times New Roman" w:hAnsi="Times New Roman" w:cs="Times New Roman"/>
            <w:color w:val="000000"/>
            <w:sz w:val="24"/>
            <w:szCs w:val="24"/>
            <w:lang w:val="en"/>
          </w:rPr>
          <w:tag w:val="MENDELEY_CITATION_v3_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"/>
          <w:id w:val="1807345338"/>
          <w:placeholder>
            <w:docPart w:val="DefaultPlaceholder_-1854013440"/>
          </w:placeholder>
        </w:sdtPr>
        <w:sdtContent>
          <w:r w:rsidR="00DF3AD2" w:rsidRPr="00DF3AD2">
            <w:rPr>
              <w:rFonts w:ascii="Times New Roman" w:hAnsi="Times New Roman" w:cs="Times New Roman"/>
              <w:color w:val="000000"/>
              <w:sz w:val="24"/>
              <w:szCs w:val="24"/>
              <w:lang w:val="en"/>
            </w:rPr>
            <w:t>(</w:t>
          </w:r>
          <w:proofErr w:type="spellStart"/>
          <w:r w:rsidR="00DF3AD2" w:rsidRPr="00DF3AD2">
            <w:rPr>
              <w:rFonts w:ascii="Times New Roman" w:hAnsi="Times New Roman" w:cs="Times New Roman"/>
              <w:color w:val="000000"/>
              <w:sz w:val="24"/>
              <w:szCs w:val="24"/>
              <w:lang w:val="en"/>
            </w:rPr>
            <w:t>Ikerionwu</w:t>
          </w:r>
          <w:proofErr w:type="spellEnd"/>
          <w:r w:rsidR="00DF3AD2" w:rsidRPr="00DF3AD2">
            <w:rPr>
              <w:rFonts w:ascii="Times New Roman" w:hAnsi="Times New Roman" w:cs="Times New Roman"/>
              <w:color w:val="000000"/>
              <w:sz w:val="24"/>
              <w:szCs w:val="24"/>
              <w:lang w:val="en"/>
            </w:rPr>
            <w:t>, 2000b)</w:t>
          </w:r>
        </w:sdtContent>
      </w:sdt>
      <w:r w:rsidR="00D73605" w:rsidRPr="00401B69">
        <w:rPr>
          <w:rFonts w:ascii="Times New Roman" w:hAnsi="Times New Roman" w:cs="Times New Roman"/>
          <w:sz w:val="24"/>
          <w:szCs w:val="24"/>
          <w:lang w:val="en"/>
        </w:rPr>
        <w:t xml:space="preserve"> defined teaching aids as those materials used for practical and demonstration in the class situation by students and teachers. </w:t>
      </w:r>
      <w:sdt>
        <w:sdtPr>
          <w:rPr>
            <w:rFonts w:ascii="Times New Roman" w:hAnsi="Times New Roman" w:cs="Times New Roman"/>
            <w:color w:val="000000"/>
            <w:sz w:val="24"/>
            <w:szCs w:val="24"/>
            <w:lang w:val="en"/>
          </w:rPr>
          <w:tag w:val="MENDELEY_CITATION_v3_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"/>
          <w:id w:val="-577060532"/>
          <w:placeholder>
            <w:docPart w:val="DefaultPlaceholder_-1854013440"/>
          </w:placeholder>
        </w:sdtPr>
        <w:sdtContent>
          <w:r w:rsidR="00DF3AD2" w:rsidRPr="00DF3AD2">
            <w:rPr>
              <w:rFonts w:ascii="Times New Roman" w:hAnsi="Times New Roman" w:cs="Times New Roman"/>
              <w:color w:val="000000"/>
              <w:sz w:val="24"/>
              <w:szCs w:val="24"/>
              <w:lang w:val="en"/>
            </w:rPr>
            <w:t>(</w:t>
          </w:r>
          <w:proofErr w:type="spellStart"/>
          <w:r w:rsidR="00DF3AD2" w:rsidRPr="00DF3AD2">
            <w:rPr>
              <w:rFonts w:ascii="Times New Roman" w:hAnsi="Times New Roman" w:cs="Times New Roman"/>
              <w:color w:val="000000"/>
              <w:sz w:val="24"/>
              <w:szCs w:val="24"/>
              <w:lang w:val="en"/>
            </w:rPr>
            <w:t>Ikerionwu</w:t>
          </w:r>
          <w:proofErr w:type="spellEnd"/>
          <w:r w:rsidR="00DF3AD2" w:rsidRPr="00DF3AD2">
            <w:rPr>
              <w:rFonts w:ascii="Times New Roman" w:hAnsi="Times New Roman" w:cs="Times New Roman"/>
              <w:color w:val="000000"/>
              <w:sz w:val="24"/>
              <w:szCs w:val="24"/>
              <w:lang w:val="en"/>
            </w:rPr>
            <w:t>, 2000a)</w:t>
          </w:r>
        </w:sdtContent>
      </w:sdt>
      <w:r w:rsidR="00D73605" w:rsidRPr="00401B69">
        <w:rPr>
          <w:rFonts w:ascii="Times New Roman" w:hAnsi="Times New Roman" w:cs="Times New Roman"/>
          <w:sz w:val="24"/>
          <w:szCs w:val="24"/>
          <w:lang w:val="en"/>
        </w:rPr>
        <w:t xml:space="preserve"> saw instructional materials as objects or devices that assist the teacher to present a lesson to the learners in a logical manner. In his own perspective, </w:t>
      </w:r>
      <w:sdt>
        <w:sdtPr>
          <w:rPr>
            <w:rFonts w:ascii="Times New Roman" w:hAnsi="Times New Roman" w:cs="Times New Roman"/>
            <w:color w:val="000000"/>
            <w:sz w:val="24"/>
            <w:szCs w:val="24"/>
            <w:lang w:val="en"/>
          </w:rPr>
          <w:tag w:val="MENDELEY_CITATION_v3_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"/>
          <w:id w:val="-1852485865"/>
          <w:placeholder>
            <w:docPart w:val="DefaultPlaceholder_-1854013440"/>
          </w:placeholder>
        </w:sdtPr>
        <w:sdtContent>
          <w:r w:rsidR="00DF3AD2" w:rsidRPr="00DF3AD2">
            <w:rPr>
              <w:rFonts w:ascii="Times New Roman" w:hAnsi="Times New Roman" w:cs="Times New Roman"/>
              <w:color w:val="000000"/>
              <w:sz w:val="24"/>
              <w:szCs w:val="24"/>
              <w:lang w:val="en"/>
            </w:rPr>
            <w:t>(</w:t>
          </w:r>
          <w:proofErr w:type="spellStart"/>
          <w:r w:rsidR="00DF3AD2" w:rsidRPr="00DF3AD2">
            <w:rPr>
              <w:rFonts w:ascii="Times New Roman" w:hAnsi="Times New Roman" w:cs="Times New Roman"/>
              <w:color w:val="000000"/>
              <w:sz w:val="24"/>
              <w:szCs w:val="24"/>
              <w:lang w:val="en"/>
            </w:rPr>
            <w:t>Adesokan</w:t>
          </w:r>
          <w:proofErr w:type="spellEnd"/>
          <w:r w:rsidR="00DF3AD2" w:rsidRPr="00DF3AD2">
            <w:rPr>
              <w:rFonts w:ascii="Times New Roman" w:hAnsi="Times New Roman" w:cs="Times New Roman"/>
              <w:color w:val="000000"/>
              <w:sz w:val="24"/>
              <w:szCs w:val="24"/>
              <w:lang w:val="en"/>
            </w:rPr>
            <w:t>, 2022)</w:t>
          </w:r>
        </w:sdtContent>
      </w:sdt>
      <w:r w:rsidR="00D73605" w:rsidRPr="00401B69">
        <w:rPr>
          <w:rFonts w:ascii="Times New Roman" w:hAnsi="Times New Roman" w:cs="Times New Roman"/>
          <w:sz w:val="24"/>
          <w:szCs w:val="24"/>
          <w:lang w:val="en"/>
        </w:rPr>
        <w:t xml:space="preserve"> saw instructional materials as visual and audio-visual aids, </w:t>
      </w:r>
      <w:proofErr w:type="gramStart"/>
      <w:r w:rsidR="00D73605" w:rsidRPr="00401B69">
        <w:rPr>
          <w:rFonts w:ascii="Times New Roman" w:hAnsi="Times New Roman" w:cs="Times New Roman"/>
          <w:sz w:val="24"/>
          <w:szCs w:val="24"/>
          <w:lang w:val="en"/>
        </w:rPr>
        <w:t>concrete</w:t>
      </w:r>
      <w:proofErr w:type="gramEnd"/>
      <w:r w:rsidR="00D73605" w:rsidRPr="00401B69">
        <w:rPr>
          <w:rFonts w:ascii="Times New Roman" w:hAnsi="Times New Roman" w:cs="Times New Roman"/>
          <w:sz w:val="24"/>
          <w:szCs w:val="24"/>
          <w:lang w:val="en"/>
        </w:rPr>
        <w:t xml:space="preserve"> or non-concrete, used by teachers to improve the quality of teaching and learning activities in Social Studies</w:t>
      </w:r>
      <w:sdt>
        <w:sdtPr>
          <w:rPr>
            <w:rFonts w:ascii="Times New Roman" w:hAnsi="Times New Roman" w:cs="Times New Roman"/>
            <w:color w:val="000000"/>
            <w:sz w:val="24"/>
            <w:szCs w:val="24"/>
            <w:lang w:val="en"/>
          </w:rPr>
          <w:tag w:val="MENDELEY_CITATION_v3_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"/>
          <w:id w:val="-1101566450"/>
          <w:placeholder>
            <w:docPart w:val="DefaultPlaceholder_-1854013440"/>
          </w:placeholder>
        </w:sdtPr>
        <w:sdtContent>
          <w:r w:rsidR="00DF3AD2" w:rsidRPr="00DF3AD2">
            <w:rPr>
              <w:rFonts w:ascii="Times New Roman" w:hAnsi="Times New Roman" w:cs="Times New Roman"/>
              <w:color w:val="000000"/>
              <w:sz w:val="24"/>
              <w:szCs w:val="24"/>
              <w:lang w:val="en"/>
            </w:rPr>
            <w:t>(</w:t>
          </w:r>
          <w:proofErr w:type="spellStart"/>
          <w:r w:rsidR="00DF3AD2" w:rsidRPr="00DF3AD2">
            <w:rPr>
              <w:rFonts w:ascii="Times New Roman" w:hAnsi="Times New Roman" w:cs="Times New Roman"/>
              <w:color w:val="000000"/>
              <w:sz w:val="24"/>
              <w:szCs w:val="24"/>
              <w:lang w:val="en"/>
            </w:rPr>
            <w:t>Agina-Obu</w:t>
          </w:r>
          <w:proofErr w:type="spellEnd"/>
          <w:r w:rsidR="00DF3AD2" w:rsidRPr="00DF3AD2">
            <w:rPr>
              <w:rFonts w:ascii="Times New Roman" w:hAnsi="Times New Roman" w:cs="Times New Roman"/>
              <w:color w:val="000000"/>
              <w:sz w:val="24"/>
              <w:szCs w:val="24"/>
              <w:lang w:val="en"/>
            </w:rPr>
            <w:t>, 2005)</w:t>
          </w:r>
        </w:sdtContent>
      </w:sdt>
      <w:r w:rsidR="00D73605" w:rsidRPr="00401B69">
        <w:rPr>
          <w:rFonts w:ascii="Times New Roman" w:hAnsi="Times New Roman" w:cs="Times New Roman"/>
          <w:sz w:val="24"/>
          <w:szCs w:val="24"/>
          <w:lang w:val="en"/>
        </w:rPr>
        <w:t xml:space="preserve"> submitted that instructional materials of all kinds appeal to the sense organs during teaching and learning. Isola (2010) also described instructional materials as objects or devices that assist the teachers to present their lessons logically and sequentially to the learners. </w:t>
      </w:r>
      <w:proofErr w:type="spellStart"/>
      <w:r w:rsidR="00D73605" w:rsidRPr="00401B69">
        <w:rPr>
          <w:rFonts w:ascii="Times New Roman" w:hAnsi="Times New Roman" w:cs="Times New Roman"/>
          <w:sz w:val="24"/>
          <w:szCs w:val="24"/>
          <w:lang w:val="en"/>
        </w:rPr>
        <w:t>Oluwagbohunmi</w:t>
      </w:r>
      <w:proofErr w:type="spellEnd"/>
      <w:r w:rsidR="00D73605" w:rsidRPr="00401B69">
        <w:rPr>
          <w:rFonts w:ascii="Times New Roman" w:hAnsi="Times New Roman" w:cs="Times New Roman"/>
          <w:sz w:val="24"/>
          <w:szCs w:val="24"/>
          <w:lang w:val="en"/>
        </w:rPr>
        <w:t xml:space="preserve"> and Abdu-Raheem (2014) acknowledged that instructional materials are such used by teachers to aid explanations and make learning of subject matter understandable to students during teaching learning process.</w:t>
      </w:r>
    </w:p>
    <w:p w14:paraId="5DB3CC51" w14:textId="2EE7F998" w:rsidR="00D73605" w:rsidRPr="00401B69" w:rsidRDefault="00DB4626" w:rsidP="00DB4626">
      <w:pPr>
        <w:spacing w:after="0" w:line="240" w:lineRule="auto"/>
        <w:ind w:firstLine="567"/>
        <w:jc w:val="both"/>
        <w:rPr>
          <w:rFonts w:ascii="Times New Roman" w:eastAsia="Times New Roman" w:hAnsi="Times New Roman" w:cs="Times New Roman"/>
          <w:sz w:val="24"/>
          <w:szCs w:val="24"/>
        </w:rPr>
      </w:pPr>
      <w:sdt>
        <w:sdtPr>
          <w:rPr>
            <w:rFonts w:ascii="Times New Roman" w:hAnsi="Times New Roman" w:cs="Times New Roman"/>
            <w:color w:val="000000"/>
            <w:sz w:val="24"/>
            <w:szCs w:val="24"/>
            <w:lang w:val="en"/>
          </w:rPr>
          <w:tag w:val="MENDELEY_CITATION_v3_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"/>
          <w:id w:val="1990587693"/>
          <w:placeholder>
            <w:docPart w:val="DefaultPlaceholder_-1854013440"/>
          </w:placeholder>
        </w:sdtPr>
        <w:sdtContent>
          <w:r w:rsidR="00DF3AD2" w:rsidRPr="00DF3AD2">
            <w:rPr>
              <w:rFonts w:ascii="Times New Roman" w:hAnsi="Times New Roman" w:cs="Times New Roman"/>
              <w:color w:val="000000"/>
              <w:sz w:val="24"/>
              <w:szCs w:val="24"/>
              <w:lang w:val="en"/>
            </w:rPr>
            <w:t>(</w:t>
          </w:r>
          <w:proofErr w:type="spellStart"/>
          <w:r w:rsidR="00DF3AD2" w:rsidRPr="00DF3AD2">
            <w:rPr>
              <w:rFonts w:ascii="Times New Roman" w:hAnsi="Times New Roman" w:cs="Times New Roman"/>
              <w:color w:val="000000"/>
              <w:sz w:val="24"/>
              <w:szCs w:val="24"/>
              <w:lang w:val="en"/>
            </w:rPr>
            <w:t>Doublegist</w:t>
          </w:r>
          <w:proofErr w:type="spellEnd"/>
          <w:r w:rsidR="00DF3AD2" w:rsidRPr="00DF3AD2">
            <w:rPr>
              <w:rFonts w:ascii="Times New Roman" w:hAnsi="Times New Roman" w:cs="Times New Roman"/>
              <w:color w:val="000000"/>
              <w:sz w:val="24"/>
              <w:szCs w:val="24"/>
              <w:lang w:val="en"/>
            </w:rPr>
            <w:t>, 2013)</w:t>
          </w:r>
        </w:sdtContent>
      </w:sdt>
      <w:r w:rsidR="00D73605" w:rsidRPr="00401B69">
        <w:rPr>
          <w:rFonts w:ascii="Times New Roman" w:hAnsi="Times New Roman" w:cs="Times New Roman"/>
          <w:sz w:val="24"/>
          <w:szCs w:val="24"/>
          <w:lang w:val="en"/>
        </w:rPr>
        <w:t xml:space="preserve"> define instructional materials to be all the five senses of sight, learning, hearing, touch, smell and taste while presenting his/her lesson and are very important in teaching pre-primary school because they facilitate the direct association between sound and their symbols </w:t>
      </w:r>
      <w:proofErr w:type="gramStart"/>
      <w:r w:rsidR="00D73605" w:rsidRPr="00401B69">
        <w:rPr>
          <w:rFonts w:ascii="Times New Roman" w:hAnsi="Times New Roman" w:cs="Times New Roman"/>
          <w:sz w:val="24"/>
          <w:szCs w:val="24"/>
          <w:lang w:val="en"/>
        </w:rPr>
        <w:t>and also</w:t>
      </w:r>
      <w:proofErr w:type="gramEnd"/>
      <w:r w:rsidR="00D73605" w:rsidRPr="00401B69">
        <w:rPr>
          <w:rFonts w:ascii="Times New Roman" w:hAnsi="Times New Roman" w:cs="Times New Roman"/>
          <w:sz w:val="24"/>
          <w:szCs w:val="24"/>
          <w:lang w:val="en"/>
        </w:rPr>
        <w:t xml:space="preserve"> words and the objects they represent. </w:t>
      </w:r>
      <w:sdt>
        <w:sdtPr>
          <w:rPr>
            <w:rFonts w:ascii="Times New Roman" w:hAnsi="Times New Roman" w:cs="Times New Roman"/>
            <w:color w:val="000000"/>
            <w:sz w:val="24"/>
            <w:szCs w:val="24"/>
            <w:lang w:val="en"/>
          </w:rPr>
          <w:tag w:val="MENDELEY_CITATION_v3_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"/>
          <w:id w:val="-629710327"/>
          <w:placeholder>
            <w:docPart w:val="DefaultPlaceholder_-1854013440"/>
          </w:placeholder>
        </w:sdtPr>
        <w:sdtContent>
          <w:r w:rsidR="00DF3AD2" w:rsidRPr="00DF3AD2">
            <w:rPr>
              <w:rFonts w:ascii="Times New Roman" w:hAnsi="Times New Roman" w:cs="Times New Roman"/>
              <w:color w:val="000000"/>
              <w:sz w:val="24"/>
              <w:szCs w:val="24"/>
              <w:lang w:val="en"/>
            </w:rPr>
            <w:t>(</w:t>
          </w:r>
          <w:proofErr w:type="spellStart"/>
          <w:r w:rsidR="00DF3AD2" w:rsidRPr="00DF3AD2">
            <w:rPr>
              <w:rFonts w:ascii="Times New Roman" w:hAnsi="Times New Roman" w:cs="Times New Roman"/>
              <w:color w:val="000000"/>
              <w:sz w:val="24"/>
              <w:szCs w:val="24"/>
              <w:lang w:val="en"/>
            </w:rPr>
            <w:t>Aguokogbuo</w:t>
          </w:r>
          <w:proofErr w:type="spellEnd"/>
          <w:r w:rsidR="00DF3AD2" w:rsidRPr="00DF3AD2">
            <w:rPr>
              <w:rFonts w:ascii="Times New Roman" w:hAnsi="Times New Roman" w:cs="Times New Roman"/>
              <w:color w:val="000000"/>
              <w:sz w:val="24"/>
              <w:szCs w:val="24"/>
              <w:lang w:val="en"/>
            </w:rPr>
            <w:t>, 2000)</w:t>
          </w:r>
        </w:sdtContent>
      </w:sdt>
      <w:r w:rsidR="00D73605" w:rsidRPr="00401B69">
        <w:rPr>
          <w:rFonts w:ascii="Times New Roman" w:hAnsi="Times New Roman" w:cs="Times New Roman"/>
          <w:sz w:val="24"/>
          <w:szCs w:val="24"/>
          <w:lang w:val="en"/>
        </w:rPr>
        <w:t xml:space="preserve"> define instructional materials are those materials or resources employed by the teacher to make teaching and learning process effective and productive.</w:t>
      </w:r>
    </w:p>
    <w:p w14:paraId="55B22A92" w14:textId="79A32C5C" w:rsidR="00D73605" w:rsidRPr="00401B69" w:rsidRDefault="00D73605" w:rsidP="00DB4626">
      <w:pPr>
        <w:spacing w:after="0" w:line="240" w:lineRule="auto"/>
        <w:ind w:firstLine="567"/>
        <w:jc w:val="both"/>
        <w:rPr>
          <w:rFonts w:ascii="Times New Roman" w:eastAsia="Times New Roman" w:hAnsi="Times New Roman" w:cs="Times New Roman"/>
          <w:sz w:val="24"/>
          <w:szCs w:val="24"/>
        </w:rPr>
      </w:pPr>
      <w:r w:rsidRPr="00401B69">
        <w:rPr>
          <w:rFonts w:ascii="Times New Roman" w:hAnsi="Times New Roman" w:cs="Times New Roman"/>
          <w:sz w:val="24"/>
          <w:szCs w:val="24"/>
          <w:lang w:val="en"/>
        </w:rPr>
        <w:t xml:space="preserve">According to Obemeata (2009), instructional materials are "those things that promote the effectiveness of instruction during teaching and learning process. The use of teaching materials according to him makes teaching real and concrete and is one of the significant developments in the field of teaching, in this present century. </w:t>
      </w:r>
      <w:sdt>
        <w:sdtPr>
          <w:rPr>
            <w:rFonts w:ascii="Times New Roman" w:hAnsi="Times New Roman" w:cs="Times New Roman"/>
            <w:color w:val="000000"/>
            <w:sz w:val="24"/>
            <w:szCs w:val="24"/>
            <w:lang w:val="en"/>
          </w:rPr>
          <w:tag w:val="MENDELEY_CITATION_v3_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"/>
          <w:id w:val="-1307157184"/>
          <w:placeholder>
            <w:docPart w:val="DefaultPlaceholder_-1854013440"/>
          </w:placeholder>
        </w:sdtPr>
        <w:sdtContent>
          <w:r w:rsidR="00DF3AD2" w:rsidRPr="00DF3AD2">
            <w:rPr>
              <w:rFonts w:ascii="Times New Roman" w:hAnsi="Times New Roman" w:cs="Times New Roman"/>
              <w:color w:val="000000"/>
              <w:sz w:val="24"/>
              <w:szCs w:val="24"/>
              <w:lang w:val="en"/>
            </w:rPr>
            <w:t>(</w:t>
          </w:r>
          <w:proofErr w:type="spellStart"/>
          <w:r w:rsidR="00DF3AD2" w:rsidRPr="00DF3AD2">
            <w:rPr>
              <w:rFonts w:ascii="Times New Roman" w:hAnsi="Times New Roman" w:cs="Times New Roman"/>
              <w:color w:val="000000"/>
              <w:sz w:val="24"/>
              <w:szCs w:val="24"/>
              <w:lang w:val="en"/>
            </w:rPr>
            <w:t>Doublegist</w:t>
          </w:r>
          <w:proofErr w:type="spellEnd"/>
          <w:r w:rsidR="00DF3AD2" w:rsidRPr="00DF3AD2">
            <w:rPr>
              <w:rFonts w:ascii="Times New Roman" w:hAnsi="Times New Roman" w:cs="Times New Roman"/>
              <w:color w:val="000000"/>
              <w:sz w:val="24"/>
              <w:szCs w:val="24"/>
              <w:lang w:val="en"/>
            </w:rPr>
            <w:t>, 2013)</w:t>
          </w:r>
        </w:sdtContent>
      </w:sdt>
      <w:r w:rsidRPr="00401B69">
        <w:rPr>
          <w:rFonts w:ascii="Times New Roman" w:hAnsi="Times New Roman" w:cs="Times New Roman"/>
          <w:sz w:val="24"/>
          <w:szCs w:val="24"/>
          <w:lang w:val="en"/>
        </w:rPr>
        <w:t xml:space="preserve"> on his own view on the use of instructional materials asserts that "it helps the teachers to achieve effectively and makes teaching easy for the learner to understand the lesson very practical and lively. This means that instructional materials enhance effectives teaching and learning. Instructional materials when </w:t>
      </w:r>
      <w:r w:rsidRPr="00401B69">
        <w:rPr>
          <w:rFonts w:ascii="Times New Roman" w:hAnsi="Times New Roman" w:cs="Times New Roman"/>
          <w:sz w:val="24"/>
          <w:szCs w:val="24"/>
          <w:lang w:val="en"/>
        </w:rPr>
        <w:lastRenderedPageBreak/>
        <w:t xml:space="preserve">properly used help to make ideas and concept clear. They can raise learning from verbalization to true understanding and also make learning more vivid. Utilization, in this context, refers to the rate or how often an instructional material in Agricultural Science is put into use or services by Agricultural Science teachers in senior secondary schools. The nature of learning in Agriculture calls for demonstration and practical of which the use of instructional materials is very necessary. In an instructional situation, a teacher of Agricultural Science ought to use tools and other instructional materials to impart knowledge and demonstrate skills to learners. </w:t>
      </w:r>
    </w:p>
    <w:p w14:paraId="2F181981" w14:textId="77777777" w:rsidR="00D73605" w:rsidRPr="00401B69" w:rsidRDefault="00D73605" w:rsidP="00DB4626">
      <w:pPr>
        <w:spacing w:after="0" w:line="240" w:lineRule="auto"/>
        <w:ind w:firstLine="567"/>
        <w:jc w:val="both"/>
        <w:rPr>
          <w:rFonts w:ascii="Times New Roman" w:eastAsia="Times New Roman" w:hAnsi="Times New Roman" w:cs="Times New Roman"/>
          <w:sz w:val="24"/>
          <w:szCs w:val="24"/>
        </w:rPr>
      </w:pPr>
      <w:r w:rsidRPr="00401B69">
        <w:rPr>
          <w:rFonts w:ascii="Times New Roman" w:hAnsi="Times New Roman" w:cs="Times New Roman"/>
          <w:sz w:val="24"/>
          <w:szCs w:val="24"/>
          <w:lang w:val="en"/>
        </w:rPr>
        <w:t>Salisu, Moses, Gideon and Ibanga (2021) stressed that generally, instructional materials help in making abstract concepts concrete and develop skills in learners. The viability and productivity of educational set up depends to a large extent on the availability of resources (Cirfat, Zymil and Tongjura, 2010). This is because no educational organization no matter the size can function effectively to achieve its set goals and objectives without adequate supply of resources in the form of human and materials. Umeh (2016) opined that resources are very vital tools in education. This is due to the fact that without human and materials resources, educational goals and objectives cannot be achieved.</w:t>
      </w:r>
    </w:p>
    <w:p w14:paraId="4A972402" w14:textId="77777777" w:rsidR="00D73605" w:rsidRPr="00401B69" w:rsidRDefault="00D73605" w:rsidP="00DB4626">
      <w:pPr>
        <w:spacing w:after="0" w:line="240" w:lineRule="auto"/>
        <w:ind w:firstLine="567"/>
        <w:jc w:val="both"/>
        <w:rPr>
          <w:rFonts w:ascii="Times New Roman" w:eastAsia="Times New Roman" w:hAnsi="Times New Roman" w:cs="Times New Roman"/>
          <w:sz w:val="24"/>
          <w:szCs w:val="24"/>
        </w:rPr>
      </w:pPr>
      <w:r w:rsidRPr="00401B69">
        <w:rPr>
          <w:rFonts w:ascii="Times New Roman" w:hAnsi="Times New Roman" w:cs="Times New Roman"/>
          <w:sz w:val="24"/>
          <w:szCs w:val="24"/>
          <w:lang w:val="en"/>
        </w:rPr>
        <w:t>Statement of the Problem</w:t>
      </w:r>
    </w:p>
    <w:p w14:paraId="234D38C5" w14:textId="77777777" w:rsidR="00D73605" w:rsidRPr="00401B69" w:rsidRDefault="00D73605" w:rsidP="00DB4626">
      <w:pPr>
        <w:spacing w:after="0" w:line="240" w:lineRule="auto"/>
        <w:ind w:firstLine="567"/>
        <w:jc w:val="both"/>
        <w:rPr>
          <w:rFonts w:ascii="Times New Roman" w:eastAsia="Times New Roman" w:hAnsi="Times New Roman" w:cs="Times New Roman"/>
          <w:sz w:val="24"/>
          <w:szCs w:val="24"/>
        </w:rPr>
      </w:pPr>
      <w:r w:rsidRPr="00401B69">
        <w:rPr>
          <w:rFonts w:ascii="Times New Roman" w:hAnsi="Times New Roman" w:cs="Times New Roman"/>
          <w:sz w:val="24"/>
          <w:szCs w:val="24"/>
          <w:lang w:val="en"/>
        </w:rPr>
        <w:tab/>
        <w:t xml:space="preserve">The provision of instructional materials for teaching and learning of Agricultural Science has received little attention. Many schools are not able to provide a variety of instructional resources needed for Agricultural Science teaching. Most a times, the available instructional materials in some of these schools are obsolete and as well irrelevant for teaching of Agricultural Science (Yusuf, 2013). More so, in some schools where these instructional materials are available, utilization becomes a problem, due to inability and inadequate time to apply them in teaching, irrelevance to subject matter and many more. In most cases, some teachers fail to utilize instructional materials because they do not know their benefits in promoting teaching and learning, while to others, it is due to laziness, poor attitudes and negligence of the teachers. Also, availability and utilization of these instructional materials are sometimes obstructed by inadequate fund, government attitudes towards teaching and learning, poor supervision of teachers, among others. </w:t>
      </w:r>
    </w:p>
    <w:p w14:paraId="2A988FC3" w14:textId="6487A173" w:rsidR="00AA63BB" w:rsidRPr="00401B69" w:rsidRDefault="00D73605" w:rsidP="00DB4626">
      <w:pPr>
        <w:spacing w:after="0" w:line="240" w:lineRule="auto"/>
        <w:ind w:firstLine="567"/>
        <w:jc w:val="both"/>
        <w:rPr>
          <w:rFonts w:ascii="Times New Roman" w:eastAsia="Times New Roman" w:hAnsi="Times New Roman" w:cs="Times New Roman"/>
          <w:b/>
          <w:color w:val="339933"/>
          <w:sz w:val="24"/>
          <w:szCs w:val="24"/>
        </w:rPr>
      </w:pPr>
      <w:r w:rsidRPr="00401B69">
        <w:rPr>
          <w:rFonts w:ascii="Times New Roman" w:hAnsi="Times New Roman" w:cs="Times New Roman"/>
          <w:sz w:val="24"/>
          <w:szCs w:val="24"/>
          <w:lang w:val="en"/>
        </w:rPr>
        <w:t>It is expected that the findings of this study would help Agricultural Science teachers in choosing an appropriate instructional material capable of relieving students' tension towards the subject thus improving students' academic performance in Agricultural Science. It would motivate Agricultural Science teachers to develop interest towards utilizing suitable teaching materials that will be a possible means towards reducing problems in the teaching and learning of Agricultural Science. Findings of this study will help clarify among the teachers the need for continuous and regular improvisation of suitable instructional materials for teaching and learning of Agricultural Science. Moreover, the results of this study will be of great significance to the Agricultural Science curriculum planners.</w:t>
      </w:r>
    </w:p>
    <w:p w14:paraId="4F427E17" w14:textId="77777777" w:rsidR="00DB4626" w:rsidRDefault="00DB4626" w:rsidP="00615097">
      <w:pPr>
        <w:spacing w:after="0" w:line="240" w:lineRule="auto"/>
        <w:jc w:val="both"/>
        <w:rPr>
          <w:rFonts w:ascii="Times New Roman" w:hAnsi="Times New Roman" w:cs="Times New Roman"/>
          <w:b/>
          <w:color w:val="339933"/>
          <w:sz w:val="24"/>
          <w:szCs w:val="24"/>
          <w:lang w:val="en"/>
        </w:rPr>
      </w:pPr>
    </w:p>
    <w:p w14:paraId="33348F4A" w14:textId="77777777" w:rsidR="00DB4626" w:rsidRDefault="00DB4626" w:rsidP="00615097">
      <w:pPr>
        <w:spacing w:after="0" w:line="240" w:lineRule="auto"/>
        <w:jc w:val="both"/>
        <w:rPr>
          <w:rFonts w:ascii="Times New Roman" w:hAnsi="Times New Roman" w:cs="Times New Roman"/>
          <w:b/>
          <w:color w:val="339933"/>
          <w:sz w:val="24"/>
          <w:szCs w:val="24"/>
          <w:lang w:val="en"/>
        </w:rPr>
      </w:pPr>
    </w:p>
    <w:p w14:paraId="56B0A483" w14:textId="0269D62A" w:rsidR="000848A1" w:rsidRDefault="00D75C8B" w:rsidP="00DB4626">
      <w:pPr>
        <w:spacing w:after="0" w:line="240" w:lineRule="auto"/>
        <w:jc w:val="center"/>
        <w:rPr>
          <w:rFonts w:ascii="Times New Roman" w:hAnsi="Times New Roman" w:cs="Times New Roman"/>
          <w:b/>
          <w:color w:val="339933"/>
          <w:sz w:val="24"/>
          <w:szCs w:val="24"/>
          <w:lang w:val="en"/>
        </w:rPr>
      </w:pPr>
      <w:r w:rsidRPr="00401B69">
        <w:rPr>
          <w:rFonts w:ascii="Times New Roman" w:hAnsi="Times New Roman" w:cs="Times New Roman"/>
          <w:b/>
          <w:color w:val="339933"/>
          <w:sz w:val="24"/>
          <w:szCs w:val="24"/>
          <w:lang w:val="en"/>
        </w:rPr>
        <w:lastRenderedPageBreak/>
        <w:t>RESEARCH METHODS</w:t>
      </w:r>
    </w:p>
    <w:p w14:paraId="3149B94A" w14:textId="77777777" w:rsidR="00DB4626" w:rsidRPr="00401B69" w:rsidRDefault="00DB4626" w:rsidP="00DB4626">
      <w:pPr>
        <w:spacing w:after="0" w:line="240" w:lineRule="auto"/>
        <w:jc w:val="center"/>
        <w:rPr>
          <w:rFonts w:ascii="Times New Roman" w:eastAsia="Times New Roman" w:hAnsi="Times New Roman" w:cs="Times New Roman"/>
          <w:b/>
          <w:color w:val="339933"/>
          <w:sz w:val="24"/>
          <w:szCs w:val="24"/>
        </w:rPr>
      </w:pPr>
    </w:p>
    <w:p w14:paraId="7CA7FA9E" w14:textId="77777777" w:rsidR="00D73605" w:rsidRPr="00401B69" w:rsidRDefault="00D73605" w:rsidP="00615097">
      <w:pPr>
        <w:spacing w:after="0" w:line="240" w:lineRule="auto"/>
        <w:ind w:firstLine="567"/>
        <w:jc w:val="both"/>
        <w:rPr>
          <w:rFonts w:ascii="Times New Roman" w:eastAsia="Times New Roman" w:hAnsi="Times New Roman" w:cs="Times New Roman"/>
          <w:color w:val="000000"/>
          <w:sz w:val="24"/>
          <w:szCs w:val="24"/>
        </w:rPr>
      </w:pPr>
      <w:r w:rsidRPr="00401B69">
        <w:rPr>
          <w:rFonts w:ascii="Times New Roman" w:hAnsi="Times New Roman" w:cs="Times New Roman"/>
          <w:color w:val="000000"/>
          <w:sz w:val="24"/>
          <w:szCs w:val="24"/>
          <w:lang w:val="en"/>
        </w:rPr>
        <w:t>The study was conducted in Gombe State of Nigeria. Gombe state is located between latitude 9030ꞌ and 12030ꞌN and longitude 8045ꞌ and 11045ꞌE of the Greenwich Meridian. Gombe state share boundary with Bauchi state to the west, Borno state to the east, Yobe state to the north and Adamawa and Taraba states to the south (Salisu, Moses, Gideon &amp;; Ibanga, 2021). The study adopted a descriptive survey research design. The population of the study was 406 respondents from the 74 secondary schools in Gombe State. The respondents comprised of 184 agricultural science teachers and 222 school administrators (Principal and two Vice Principals) in secondary schools in Gombe State of Nigeria. The sample size of the study was 196 respondents determined using Krejcie and Morgan (1970) sample size table. The study also employed simple random sampling technique to select 61 secondary school administrators and 135 Agricultural Science Teachers having a total of 196 respondents. Instrument used for data collection was a structured questionnaire titled: Questionnaire on the Effective Utilization of Instructional Materials for Teaching and Learning of Agricultural Science in Senior Secondary Schools (QEUIMTLASSSS). The questionnaire was divided into three parts A, B and C.  Each part dealt with the research questions with a total of 62 items. The responses on the questionnaire were designed on 5-point Likert type scale as follows:</w:t>
      </w:r>
    </w:p>
    <w:p w14:paraId="53468BD0" w14:textId="77777777" w:rsidR="00D73605" w:rsidRPr="00401B69" w:rsidRDefault="00D73605" w:rsidP="00615097">
      <w:pPr>
        <w:spacing w:after="0" w:line="240" w:lineRule="auto"/>
        <w:ind w:firstLine="567"/>
        <w:jc w:val="both"/>
        <w:rPr>
          <w:rFonts w:ascii="Times New Roman" w:eastAsia="Times New Roman" w:hAnsi="Times New Roman" w:cs="Times New Roman"/>
          <w:color w:val="000000"/>
          <w:sz w:val="24"/>
          <w:szCs w:val="24"/>
        </w:rPr>
      </w:pPr>
      <w:r w:rsidRPr="00401B69">
        <w:rPr>
          <w:rFonts w:ascii="Times New Roman" w:hAnsi="Times New Roman" w:cs="Times New Roman"/>
          <w:color w:val="000000"/>
          <w:sz w:val="24"/>
          <w:szCs w:val="24"/>
          <w:lang w:val="en"/>
        </w:rPr>
        <w:t>Highly Functional (HF)/ Highly Utilized (HU)/ Strongly Agreed (SA) - 5 Points</w:t>
      </w:r>
    </w:p>
    <w:p w14:paraId="546E93B0" w14:textId="77777777" w:rsidR="00D73605" w:rsidRPr="00401B69" w:rsidRDefault="00D73605" w:rsidP="00615097">
      <w:pPr>
        <w:spacing w:after="0" w:line="240" w:lineRule="auto"/>
        <w:ind w:firstLine="567"/>
        <w:jc w:val="both"/>
        <w:rPr>
          <w:rFonts w:ascii="Times New Roman" w:eastAsia="Times New Roman" w:hAnsi="Times New Roman" w:cs="Times New Roman"/>
          <w:color w:val="000000"/>
          <w:sz w:val="24"/>
          <w:szCs w:val="24"/>
        </w:rPr>
      </w:pPr>
      <w:r w:rsidRPr="00401B69">
        <w:rPr>
          <w:rFonts w:ascii="Times New Roman" w:hAnsi="Times New Roman" w:cs="Times New Roman"/>
          <w:color w:val="000000"/>
          <w:sz w:val="24"/>
          <w:szCs w:val="24"/>
          <w:lang w:val="en"/>
        </w:rPr>
        <w:t>Functional (F)/ Utilized (U)/ Agreed (A) - 4 Points</w:t>
      </w:r>
    </w:p>
    <w:p w14:paraId="31249AB5" w14:textId="77777777" w:rsidR="00D73605" w:rsidRPr="00401B69" w:rsidRDefault="00D73605" w:rsidP="00615097">
      <w:pPr>
        <w:spacing w:after="0" w:line="240" w:lineRule="auto"/>
        <w:ind w:firstLine="567"/>
        <w:jc w:val="both"/>
        <w:rPr>
          <w:rFonts w:ascii="Times New Roman" w:eastAsia="Times New Roman" w:hAnsi="Times New Roman" w:cs="Times New Roman"/>
          <w:color w:val="000000"/>
          <w:sz w:val="24"/>
          <w:szCs w:val="24"/>
        </w:rPr>
      </w:pPr>
      <w:r w:rsidRPr="00401B69">
        <w:rPr>
          <w:rFonts w:ascii="Times New Roman" w:hAnsi="Times New Roman" w:cs="Times New Roman"/>
          <w:color w:val="000000"/>
          <w:sz w:val="24"/>
          <w:szCs w:val="24"/>
          <w:lang w:val="en"/>
        </w:rPr>
        <w:t>Moderately Functional (MF)/Moderately Utilized (MU)/ Undecided (U)- 3 Points</w:t>
      </w:r>
      <w:r w:rsidRPr="00401B69">
        <w:rPr>
          <w:rFonts w:ascii="Times New Roman" w:hAnsi="Times New Roman" w:cs="Times New Roman"/>
          <w:color w:val="000000"/>
          <w:sz w:val="24"/>
          <w:szCs w:val="24"/>
          <w:lang w:val="en"/>
        </w:rPr>
        <w:tab/>
      </w:r>
    </w:p>
    <w:p w14:paraId="644FEE70" w14:textId="77777777" w:rsidR="00D73605" w:rsidRPr="00401B69" w:rsidRDefault="00D73605" w:rsidP="00615097">
      <w:pPr>
        <w:spacing w:after="0" w:line="240" w:lineRule="auto"/>
        <w:ind w:firstLine="567"/>
        <w:jc w:val="both"/>
        <w:rPr>
          <w:rFonts w:ascii="Times New Roman" w:eastAsia="Times New Roman" w:hAnsi="Times New Roman" w:cs="Times New Roman"/>
          <w:color w:val="000000"/>
          <w:sz w:val="24"/>
          <w:szCs w:val="24"/>
        </w:rPr>
      </w:pPr>
      <w:r w:rsidRPr="00401B69">
        <w:rPr>
          <w:rFonts w:ascii="Times New Roman" w:hAnsi="Times New Roman" w:cs="Times New Roman"/>
          <w:color w:val="000000"/>
          <w:sz w:val="24"/>
          <w:szCs w:val="24"/>
          <w:lang w:val="en"/>
        </w:rPr>
        <w:t>Slightly Functional (SF)/ Slightly Utilized (SU)/ Disagreed (D) - 2 Points</w:t>
      </w:r>
      <w:r w:rsidRPr="00401B69">
        <w:rPr>
          <w:rFonts w:ascii="Times New Roman" w:hAnsi="Times New Roman" w:cs="Times New Roman"/>
          <w:color w:val="000000"/>
          <w:sz w:val="24"/>
          <w:szCs w:val="24"/>
          <w:lang w:val="en"/>
        </w:rPr>
        <w:tab/>
      </w:r>
    </w:p>
    <w:p w14:paraId="697B32F9" w14:textId="77777777" w:rsidR="00D73605" w:rsidRPr="00401B69" w:rsidRDefault="00D73605" w:rsidP="00615097">
      <w:pPr>
        <w:spacing w:after="0" w:line="240" w:lineRule="auto"/>
        <w:ind w:firstLine="567"/>
        <w:jc w:val="both"/>
        <w:rPr>
          <w:rFonts w:ascii="Times New Roman" w:eastAsia="Times New Roman" w:hAnsi="Times New Roman" w:cs="Times New Roman"/>
          <w:color w:val="000000"/>
          <w:sz w:val="24"/>
          <w:szCs w:val="24"/>
        </w:rPr>
      </w:pPr>
      <w:r w:rsidRPr="00401B69">
        <w:rPr>
          <w:rFonts w:ascii="Times New Roman" w:hAnsi="Times New Roman" w:cs="Times New Roman"/>
          <w:color w:val="000000"/>
          <w:sz w:val="24"/>
          <w:szCs w:val="24"/>
          <w:lang w:val="en"/>
        </w:rPr>
        <w:t>Not Functional (NF)/Not Utilized (NU)/ Strongly Disagreed (SD)-1 Point</w:t>
      </w:r>
    </w:p>
    <w:p w14:paraId="6D741B21" w14:textId="365F7710" w:rsidR="00AA63BB" w:rsidRPr="00401B69" w:rsidRDefault="00D73605" w:rsidP="00615097">
      <w:pPr>
        <w:spacing w:after="0" w:line="240" w:lineRule="auto"/>
        <w:ind w:firstLine="567"/>
        <w:jc w:val="both"/>
        <w:rPr>
          <w:rFonts w:ascii="Times New Roman" w:eastAsia="Times New Roman" w:hAnsi="Times New Roman" w:cs="Times New Roman"/>
          <w:color w:val="000000"/>
          <w:sz w:val="24"/>
          <w:szCs w:val="24"/>
        </w:rPr>
      </w:pPr>
      <w:r w:rsidRPr="00401B69">
        <w:rPr>
          <w:rFonts w:ascii="Times New Roman" w:hAnsi="Times New Roman" w:cs="Times New Roman"/>
          <w:color w:val="000000"/>
          <w:sz w:val="24"/>
          <w:szCs w:val="24"/>
          <w:lang w:val="en"/>
        </w:rPr>
        <w:t>The research instrument was subjected to face validation by three experts from the Department of Vocational Education, Modibbo Adama University, Yola, Adamawa State. The instrument was trial test on 6 administrators and 14 Agricultural Science teachers in Senior Secondary Schools in Yola, Adamawa State which was not part of the study area. The data collected were analyzed using Cronbach Alpha and 0.84 reliability index was obtained. Data for the study were collected by the researchers with help of five research assistants who were trained on the objective of the study and method of data collection. Mean statistics was used to answer research questions, while the hypotheses of the study were tested using t-test statistics at 0.05 level of significance. The decision point was 3.0 for all items. All analyses were carried out using Statistical Package for Social Sciences (SPSS) version 26.</w:t>
      </w:r>
    </w:p>
    <w:p w14:paraId="24AD9885" w14:textId="77777777" w:rsidR="00DB4626" w:rsidRDefault="00DB4626" w:rsidP="00615097">
      <w:pPr>
        <w:spacing w:after="0" w:line="240" w:lineRule="auto"/>
        <w:jc w:val="both"/>
        <w:rPr>
          <w:rFonts w:ascii="Times New Roman" w:hAnsi="Times New Roman" w:cs="Times New Roman"/>
          <w:b/>
          <w:color w:val="339933"/>
          <w:sz w:val="24"/>
          <w:szCs w:val="24"/>
          <w:lang w:val="en"/>
        </w:rPr>
      </w:pPr>
    </w:p>
    <w:p w14:paraId="2B871163" w14:textId="77777777" w:rsidR="00DB4626" w:rsidRDefault="00DB4626" w:rsidP="00615097">
      <w:pPr>
        <w:spacing w:after="0" w:line="240" w:lineRule="auto"/>
        <w:jc w:val="both"/>
        <w:rPr>
          <w:rFonts w:ascii="Times New Roman" w:hAnsi="Times New Roman" w:cs="Times New Roman"/>
          <w:b/>
          <w:color w:val="339933"/>
          <w:sz w:val="24"/>
          <w:szCs w:val="24"/>
          <w:lang w:val="en"/>
        </w:rPr>
      </w:pPr>
    </w:p>
    <w:p w14:paraId="1ECB9631" w14:textId="77777777" w:rsidR="00DB4626" w:rsidRDefault="00DB4626" w:rsidP="00615097">
      <w:pPr>
        <w:spacing w:after="0" w:line="240" w:lineRule="auto"/>
        <w:jc w:val="both"/>
        <w:rPr>
          <w:rFonts w:ascii="Times New Roman" w:hAnsi="Times New Roman" w:cs="Times New Roman"/>
          <w:b/>
          <w:color w:val="339933"/>
          <w:sz w:val="24"/>
          <w:szCs w:val="24"/>
          <w:lang w:val="en"/>
        </w:rPr>
      </w:pPr>
    </w:p>
    <w:p w14:paraId="5002C130" w14:textId="77777777" w:rsidR="00DB4626" w:rsidRDefault="00DB4626" w:rsidP="00615097">
      <w:pPr>
        <w:spacing w:after="0" w:line="240" w:lineRule="auto"/>
        <w:jc w:val="both"/>
        <w:rPr>
          <w:rFonts w:ascii="Times New Roman" w:hAnsi="Times New Roman" w:cs="Times New Roman"/>
          <w:b/>
          <w:color w:val="339933"/>
          <w:sz w:val="24"/>
          <w:szCs w:val="24"/>
          <w:lang w:val="en"/>
        </w:rPr>
      </w:pPr>
    </w:p>
    <w:p w14:paraId="42DC7F83" w14:textId="77777777" w:rsidR="00DB4626" w:rsidRDefault="00DB4626" w:rsidP="00615097">
      <w:pPr>
        <w:spacing w:after="0" w:line="240" w:lineRule="auto"/>
        <w:jc w:val="both"/>
        <w:rPr>
          <w:rFonts w:ascii="Times New Roman" w:hAnsi="Times New Roman" w:cs="Times New Roman"/>
          <w:b/>
          <w:color w:val="339933"/>
          <w:sz w:val="24"/>
          <w:szCs w:val="24"/>
          <w:lang w:val="en"/>
        </w:rPr>
      </w:pPr>
    </w:p>
    <w:p w14:paraId="733A88F9" w14:textId="581F4665" w:rsidR="000848A1" w:rsidRPr="00401B69" w:rsidRDefault="00D75C8B" w:rsidP="00DB4626">
      <w:pPr>
        <w:spacing w:after="0" w:line="240" w:lineRule="auto"/>
        <w:jc w:val="center"/>
        <w:rPr>
          <w:rFonts w:ascii="Times New Roman" w:eastAsia="Times New Roman" w:hAnsi="Times New Roman" w:cs="Times New Roman"/>
          <w:b/>
          <w:color w:val="339933"/>
          <w:sz w:val="24"/>
          <w:szCs w:val="24"/>
        </w:rPr>
      </w:pPr>
      <w:r w:rsidRPr="00401B69">
        <w:rPr>
          <w:rFonts w:ascii="Times New Roman" w:hAnsi="Times New Roman" w:cs="Times New Roman"/>
          <w:b/>
          <w:color w:val="339933"/>
          <w:sz w:val="24"/>
          <w:szCs w:val="24"/>
          <w:lang w:val="en"/>
        </w:rPr>
        <w:lastRenderedPageBreak/>
        <w:t>RESULTS AND DISCUSSION</w:t>
      </w:r>
    </w:p>
    <w:p w14:paraId="38F58973"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 xml:space="preserve">Research Question 1: What are the level of functionality of instructional materials in teaching and learning of Agricultural Science in Secondary Schools in Gombe State? </w:t>
      </w:r>
    </w:p>
    <w:p w14:paraId="3EA6E1A9" w14:textId="77777777" w:rsidR="00D73605" w:rsidRPr="000F77FB" w:rsidRDefault="00D73605" w:rsidP="000F77FB">
      <w:pPr>
        <w:spacing w:after="0" w:line="240" w:lineRule="auto"/>
        <w:ind w:firstLine="567"/>
        <w:jc w:val="both"/>
        <w:rPr>
          <w:lang w:val="en"/>
        </w:rPr>
      </w:pPr>
      <w:r w:rsidRPr="000F77FB">
        <w:t>Table 1: Mean and Standard Deviation of Administrators</w:t>
      </w:r>
      <w:r w:rsidRPr="000F77FB">
        <w:rPr>
          <w:rFonts w:ascii="Times New Roman" w:hAnsi="Times New Roman" w:cs="Times New Roman"/>
          <w:color w:val="000000"/>
          <w:sz w:val="24"/>
          <w:szCs w:val="24"/>
          <w:lang w:val="en"/>
        </w:rPr>
        <w:t xml:space="preserve"> and </w:t>
      </w:r>
      <w:r w:rsidRPr="000F77FB">
        <w:t xml:space="preserve"> Teachers on </w:t>
      </w:r>
      <w:r w:rsidRPr="000F77FB">
        <w:rPr>
          <w:rFonts w:ascii="Times New Roman" w:hAnsi="Times New Roman" w:cs="Times New Roman"/>
          <w:color w:val="000000"/>
          <w:sz w:val="24"/>
          <w:szCs w:val="24"/>
          <w:lang w:val="en"/>
        </w:rPr>
        <w:t>the level  of Functionality of Instructional Materials in Teaching and Learning of Agricultural Science</w:t>
      </w:r>
    </w:p>
    <w:tbl>
      <w:tblPr>
        <w:tblW w:w="4812" w:type="pct"/>
        <w:jc w:val="center"/>
        <w:tblBorders>
          <w:top w:val="single" w:sz="4" w:space="0" w:color="auto"/>
          <w:bottom w:val="single" w:sz="4" w:space="0" w:color="auto"/>
        </w:tblBorders>
        <w:tblLook w:val="04A0" w:firstRow="1" w:lastRow="0" w:firstColumn="1" w:lastColumn="0" w:noHBand="0" w:noVBand="1"/>
      </w:tblPr>
      <w:tblGrid>
        <w:gridCol w:w="1157"/>
        <w:gridCol w:w="2464"/>
        <w:gridCol w:w="649"/>
        <w:gridCol w:w="659"/>
        <w:gridCol w:w="694"/>
        <w:gridCol w:w="655"/>
        <w:gridCol w:w="666"/>
        <w:gridCol w:w="695"/>
      </w:tblGrid>
      <w:tr w:rsidR="00D73605" w:rsidRPr="000F77FB" w14:paraId="3150F27C" w14:textId="77777777" w:rsidTr="00594C90">
        <w:trPr>
          <w:trHeight w:val="259"/>
          <w:jc w:val="center"/>
        </w:trPr>
        <w:tc>
          <w:tcPr>
            <w:tcW w:w="506" w:type="pct"/>
          </w:tcPr>
          <w:p w14:paraId="232BE4EA"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65F9BAA6"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418" w:type="pct"/>
            <w:gridSpan w:val="3"/>
          </w:tcPr>
          <w:p w14:paraId="387A63BF" w14:textId="77777777" w:rsidR="00D73605" w:rsidRPr="000F77FB" w:rsidRDefault="00594C90" w:rsidP="00DF3AD2">
            <w:pPr>
              <w:spacing w:after="0" w:line="240" w:lineRule="auto"/>
              <w:jc w:val="both"/>
              <w:rPr>
                <w:rFonts w:ascii="Times New Roman" w:hAnsi="Times New Roman" w:cs="Times New Roman"/>
                <w:color w:val="000000"/>
                <w:sz w:val="24"/>
                <w:szCs w:val="24"/>
                <w:lang w:val="en"/>
              </w:rPr>
            </w:pPr>
            <m:oMath>
              <m:sSub>
                <m:sSubPr>
                  <m:ctrlPr>
                    <w:rPr>
                      <w:rFonts w:ascii="Cambria Math" w:hAnsi="Cambria Math" w:cs="Times New Roman"/>
                      <w:color w:val="000000"/>
                      <w:sz w:val="24"/>
                      <w:szCs w:val="24"/>
                      <w:lang w:val="en"/>
                    </w:rPr>
                  </m:ctrlPr>
                </m:sSubPr>
                <m:e>
                  <m:r>
                    <m:rPr>
                      <m:sty m:val="bi"/>
                    </m:rPr>
                    <w:rPr>
                      <w:rFonts w:ascii="Cambria Math" w:hAnsi="Cambria Math" w:cs="Times New Roman"/>
                      <w:color w:val="000000"/>
                      <w:sz w:val="24"/>
                      <w:szCs w:val="24"/>
                      <w:lang w:val="en"/>
                    </w:rPr>
                    <m:t>n</m:t>
                  </m:r>
                </m:e>
                <m:sub>
                  <m:r>
                    <m:rPr>
                      <m:sty m:val="bi"/>
                    </m:rPr>
                    <w:rPr>
                      <w:rFonts w:ascii="Cambria Math" w:hAnsi="Cambria Math" w:cs="Times New Roman"/>
                      <w:color w:val="000000"/>
                      <w:sz w:val="24"/>
                      <w:szCs w:val="24"/>
                      <w:lang w:val="en"/>
                    </w:rPr>
                    <m:t>a</m:t>
                  </m:r>
                </m:sub>
              </m:sSub>
            </m:oMath>
            <w:r w:rsidR="00D73605" w:rsidRPr="000F77FB">
              <w:rPr>
                <w:rFonts w:ascii="Times New Roman" w:hAnsi="Times New Roman" w:cs="Times New Roman"/>
                <w:color w:val="000000"/>
                <w:sz w:val="24"/>
                <w:szCs w:val="24"/>
                <w:lang w:val="en"/>
              </w:rPr>
              <w:t xml:space="preserve"> = 61</w:t>
            </w:r>
          </w:p>
        </w:tc>
        <w:tc>
          <w:tcPr>
            <w:tcW w:w="1427" w:type="pct"/>
            <w:gridSpan w:val="3"/>
            <w:hideMark/>
          </w:tcPr>
          <w:p w14:paraId="4A517060" w14:textId="77777777" w:rsidR="00D73605" w:rsidRPr="000F77FB" w:rsidRDefault="00594C90" w:rsidP="00DF3AD2">
            <w:pPr>
              <w:spacing w:after="0" w:line="240" w:lineRule="auto"/>
              <w:jc w:val="both"/>
              <w:rPr>
                <w:rFonts w:ascii="Times New Roman" w:hAnsi="Times New Roman" w:cs="Times New Roman"/>
                <w:color w:val="000000"/>
                <w:sz w:val="24"/>
                <w:szCs w:val="24"/>
                <w:lang w:val="en"/>
              </w:rPr>
            </w:pPr>
            <m:oMath>
              <m:sSub>
                <m:sSubPr>
                  <m:ctrlPr>
                    <w:rPr>
                      <w:rFonts w:ascii="Cambria Math" w:hAnsi="Cambria Math" w:cs="Times New Roman"/>
                      <w:color w:val="000000"/>
                      <w:sz w:val="24"/>
                      <w:szCs w:val="24"/>
                      <w:lang w:val="en"/>
                    </w:rPr>
                  </m:ctrlPr>
                </m:sSubPr>
                <m:e>
                  <m:r>
                    <m:rPr>
                      <m:sty m:val="bi"/>
                    </m:rPr>
                    <w:rPr>
                      <w:rFonts w:ascii="Cambria Math" w:hAnsi="Cambria Math" w:cs="Times New Roman"/>
                      <w:color w:val="000000"/>
                      <w:sz w:val="24"/>
                      <w:szCs w:val="24"/>
                      <w:lang w:val="en"/>
                    </w:rPr>
                    <m:t>n</m:t>
                  </m:r>
                </m:e>
                <m:sub>
                  <m:r>
                    <m:rPr>
                      <m:sty m:val="bi"/>
                    </m:rPr>
                    <w:rPr>
                      <w:rFonts w:ascii="Cambria Math" w:hAnsi="Cambria Math" w:cs="Times New Roman"/>
                      <w:color w:val="000000"/>
                      <w:sz w:val="24"/>
                      <w:szCs w:val="24"/>
                      <w:lang w:val="en"/>
                    </w:rPr>
                    <m:t>t</m:t>
                  </m:r>
                </m:sub>
              </m:sSub>
            </m:oMath>
            <w:r w:rsidR="00D73605" w:rsidRPr="000F77FB">
              <w:rPr>
                <w:rFonts w:ascii="Times New Roman" w:hAnsi="Times New Roman" w:cs="Times New Roman"/>
                <w:color w:val="000000"/>
                <w:sz w:val="24"/>
                <w:szCs w:val="24"/>
                <w:lang w:val="en"/>
              </w:rPr>
              <w:t xml:space="preserve"> = 135</w:t>
            </w:r>
          </w:p>
        </w:tc>
      </w:tr>
      <w:tr w:rsidR="00D73605" w:rsidRPr="000F77FB" w14:paraId="0C6812A4" w14:textId="77777777" w:rsidTr="00594C90">
        <w:trPr>
          <w:trHeight w:val="163"/>
          <w:jc w:val="center"/>
        </w:trPr>
        <w:tc>
          <w:tcPr>
            <w:tcW w:w="506" w:type="pct"/>
            <w:tcBorders>
              <w:bottom w:val="single" w:sz="4" w:space="0" w:color="auto"/>
            </w:tcBorders>
            <w:hideMark/>
          </w:tcPr>
          <w:p w14:paraId="09735033"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S/N</w:t>
            </w:r>
          </w:p>
        </w:tc>
        <w:tc>
          <w:tcPr>
            <w:tcW w:w="1649" w:type="pct"/>
            <w:tcBorders>
              <w:bottom w:val="single" w:sz="4" w:space="0" w:color="auto"/>
            </w:tcBorders>
            <w:hideMark/>
          </w:tcPr>
          <w:p w14:paraId="27D85D24"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Items</w:t>
            </w:r>
          </w:p>
        </w:tc>
        <w:tc>
          <w:tcPr>
            <w:tcW w:w="460" w:type="pct"/>
            <w:tcBorders>
              <w:bottom w:val="single" w:sz="4" w:space="0" w:color="auto"/>
            </w:tcBorders>
          </w:tcPr>
          <w:p w14:paraId="3279F2CA" w14:textId="77777777" w:rsidR="00D73605" w:rsidRPr="000F77FB" w:rsidRDefault="00594C90" w:rsidP="000F77FB">
            <w:pPr>
              <w:spacing w:after="0" w:line="240" w:lineRule="auto"/>
              <w:ind w:firstLine="567"/>
              <w:jc w:val="both"/>
              <w:rPr>
                <w:rFonts w:ascii="Times New Roman" w:hAnsi="Times New Roman" w:cs="Times New Roman"/>
                <w:color w:val="000000"/>
                <w:sz w:val="24"/>
                <w:szCs w:val="24"/>
                <w:lang w:val="en"/>
              </w:rPr>
            </w:pPr>
            <m:oMathPara>
              <m:oMath>
                <m:sSub>
                  <m:sSubPr>
                    <m:ctrlPr>
                      <w:rPr>
                        <w:rFonts w:ascii="Cambria Math" w:hAnsi="Cambria Math" w:cs="Times New Roman"/>
                        <w:color w:val="000000"/>
                        <w:sz w:val="24"/>
                        <w:szCs w:val="24"/>
                        <w:lang w:val="en"/>
                      </w:rPr>
                    </m:ctrlPr>
                  </m:sSubPr>
                  <m:e>
                    <m:acc>
                      <m:accPr>
                        <m:chr m:val="̅"/>
                        <m:ctrlPr>
                          <w:rPr>
                            <w:rFonts w:ascii="Cambria Math" w:hAnsi="Cambria Math" w:cs="Times New Roman"/>
                            <w:color w:val="000000"/>
                            <w:sz w:val="24"/>
                            <w:szCs w:val="24"/>
                            <w:lang w:val="en"/>
                          </w:rPr>
                        </m:ctrlPr>
                      </m:accPr>
                      <m:e>
                        <m:r>
                          <m:rPr>
                            <m:sty m:val="bi"/>
                          </m:rPr>
                          <w:rPr>
                            <w:rFonts w:ascii="Cambria Math" w:hAnsi="Cambria Math" w:cs="Times New Roman"/>
                            <w:color w:val="000000"/>
                            <w:sz w:val="24"/>
                            <w:szCs w:val="24"/>
                            <w:lang w:val="en"/>
                          </w:rPr>
                          <m:t>x</m:t>
                        </m:r>
                      </m:e>
                    </m:acc>
                  </m:e>
                  <m:sub>
                    <m:r>
                      <m:rPr>
                        <m:sty m:val="bi"/>
                      </m:rPr>
                      <w:rPr>
                        <w:rFonts w:ascii="Cambria Math" w:hAnsi="Cambria Math" w:cs="Times New Roman"/>
                        <w:color w:val="000000"/>
                        <w:sz w:val="24"/>
                        <w:szCs w:val="24"/>
                        <w:lang w:val="en"/>
                      </w:rPr>
                      <m:t>a</m:t>
                    </m:r>
                  </m:sub>
                </m:sSub>
              </m:oMath>
            </m:oMathPara>
          </w:p>
        </w:tc>
        <w:tc>
          <w:tcPr>
            <w:tcW w:w="468" w:type="pct"/>
            <w:tcBorders>
              <w:bottom w:val="single" w:sz="4" w:space="0" w:color="auto"/>
            </w:tcBorders>
          </w:tcPr>
          <w:p w14:paraId="0B63F884" w14:textId="77777777" w:rsidR="00D73605" w:rsidRPr="000F77FB" w:rsidRDefault="00594C90" w:rsidP="000F77FB">
            <w:pPr>
              <w:spacing w:after="0" w:line="240" w:lineRule="auto"/>
              <w:ind w:firstLine="567"/>
              <w:jc w:val="both"/>
              <w:rPr>
                <w:rFonts w:ascii="Times New Roman" w:hAnsi="Times New Roman" w:cs="Times New Roman"/>
                <w:color w:val="000000"/>
                <w:sz w:val="24"/>
                <w:szCs w:val="24"/>
                <w:lang w:val="en"/>
              </w:rPr>
            </w:pPr>
            <m:oMathPara>
              <m:oMath>
                <m:sSub>
                  <m:sSubPr>
                    <m:ctrlPr>
                      <w:rPr>
                        <w:rFonts w:ascii="Cambria Math" w:hAnsi="Cambria Math" w:cs="Times New Roman"/>
                        <w:color w:val="000000"/>
                        <w:sz w:val="24"/>
                        <w:szCs w:val="24"/>
                        <w:lang w:val="en"/>
                      </w:rPr>
                    </m:ctrlPr>
                  </m:sSubPr>
                  <m:e>
                    <m:r>
                      <m:rPr>
                        <m:sty m:val="bi"/>
                      </m:rPr>
                      <w:rPr>
                        <w:rFonts w:ascii="Cambria Math" w:hAnsi="Cambria Math" w:cs="Times New Roman"/>
                        <w:color w:val="000000"/>
                        <w:sz w:val="24"/>
                        <w:szCs w:val="24"/>
                        <w:lang w:val="en"/>
                      </w:rPr>
                      <m:t>σ</m:t>
                    </m:r>
                  </m:e>
                  <m:sub>
                    <m:r>
                      <m:rPr>
                        <m:sty m:val="bi"/>
                      </m:rPr>
                      <w:rPr>
                        <w:rFonts w:ascii="Cambria Math" w:hAnsi="Cambria Math" w:cs="Times New Roman"/>
                        <w:color w:val="000000"/>
                        <w:sz w:val="24"/>
                        <w:szCs w:val="24"/>
                        <w:lang w:val="en"/>
                      </w:rPr>
                      <m:t>a</m:t>
                    </m:r>
                  </m:sub>
                </m:sSub>
              </m:oMath>
            </m:oMathPara>
          </w:p>
        </w:tc>
        <w:tc>
          <w:tcPr>
            <w:tcW w:w="490" w:type="pct"/>
            <w:tcBorders>
              <w:bottom w:val="single" w:sz="4" w:space="0" w:color="auto"/>
            </w:tcBorders>
          </w:tcPr>
          <w:p w14:paraId="15419E39"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proofErr w:type="spellStart"/>
            <w:r w:rsidRPr="000F77FB">
              <w:rPr>
                <w:rFonts w:ascii="Times New Roman" w:hAnsi="Times New Roman" w:cs="Times New Roman"/>
                <w:color w:val="000000"/>
                <w:sz w:val="24"/>
                <w:szCs w:val="24"/>
                <w:lang w:val="en"/>
              </w:rPr>
              <w:t>Rmk</w:t>
            </w:r>
            <w:proofErr w:type="spellEnd"/>
          </w:p>
        </w:tc>
        <w:tc>
          <w:tcPr>
            <w:tcW w:w="465" w:type="pct"/>
            <w:tcBorders>
              <w:bottom w:val="single" w:sz="4" w:space="0" w:color="auto"/>
            </w:tcBorders>
            <w:hideMark/>
          </w:tcPr>
          <w:p w14:paraId="115FA203" w14:textId="77777777" w:rsidR="00D73605" w:rsidRPr="000F77FB" w:rsidRDefault="00594C90" w:rsidP="000F77FB">
            <w:pPr>
              <w:spacing w:after="0" w:line="240" w:lineRule="auto"/>
              <w:ind w:firstLine="567"/>
              <w:jc w:val="both"/>
              <w:rPr>
                <w:rFonts w:ascii="Times New Roman" w:hAnsi="Times New Roman" w:cs="Times New Roman"/>
                <w:color w:val="000000"/>
                <w:sz w:val="24"/>
                <w:szCs w:val="24"/>
                <w:lang w:val="en"/>
              </w:rPr>
            </w:pPr>
            <m:oMathPara>
              <m:oMath>
                <m:sSub>
                  <m:sSubPr>
                    <m:ctrlPr>
                      <w:rPr>
                        <w:rFonts w:ascii="Cambria Math" w:hAnsi="Cambria Math" w:cs="Times New Roman"/>
                        <w:color w:val="000000"/>
                        <w:sz w:val="24"/>
                        <w:szCs w:val="24"/>
                        <w:lang w:val="en"/>
                      </w:rPr>
                    </m:ctrlPr>
                  </m:sSubPr>
                  <m:e>
                    <m:acc>
                      <m:accPr>
                        <m:chr m:val="̅"/>
                        <m:ctrlPr>
                          <w:rPr>
                            <w:rFonts w:ascii="Cambria Math" w:hAnsi="Cambria Math" w:cs="Times New Roman"/>
                            <w:color w:val="000000"/>
                            <w:sz w:val="24"/>
                            <w:szCs w:val="24"/>
                            <w:lang w:val="en"/>
                          </w:rPr>
                        </m:ctrlPr>
                      </m:accPr>
                      <m:e>
                        <m:r>
                          <m:rPr>
                            <m:sty m:val="bi"/>
                          </m:rPr>
                          <w:rPr>
                            <w:rFonts w:ascii="Cambria Math" w:hAnsi="Cambria Math" w:cs="Times New Roman"/>
                            <w:color w:val="000000"/>
                            <w:sz w:val="24"/>
                            <w:szCs w:val="24"/>
                            <w:lang w:val="en"/>
                          </w:rPr>
                          <m:t>x</m:t>
                        </m:r>
                      </m:e>
                    </m:acc>
                  </m:e>
                  <m:sub>
                    <m:r>
                      <m:rPr>
                        <m:sty m:val="bi"/>
                      </m:rPr>
                      <w:rPr>
                        <w:rFonts w:ascii="Cambria Math" w:hAnsi="Cambria Math" w:cs="Times New Roman"/>
                        <w:color w:val="000000"/>
                        <w:sz w:val="24"/>
                        <w:szCs w:val="24"/>
                        <w:lang w:val="en"/>
                      </w:rPr>
                      <m:t>t</m:t>
                    </m:r>
                  </m:sub>
                </m:sSub>
              </m:oMath>
            </m:oMathPara>
          </w:p>
        </w:tc>
        <w:tc>
          <w:tcPr>
            <w:tcW w:w="472" w:type="pct"/>
            <w:tcBorders>
              <w:bottom w:val="single" w:sz="4" w:space="0" w:color="auto"/>
            </w:tcBorders>
            <w:hideMark/>
          </w:tcPr>
          <w:p w14:paraId="1CD71480" w14:textId="77777777" w:rsidR="00D73605" w:rsidRPr="000F77FB" w:rsidRDefault="00594C90" w:rsidP="00DF3AD2">
            <w:pPr>
              <w:spacing w:after="0" w:line="240" w:lineRule="auto"/>
              <w:jc w:val="both"/>
              <w:rPr>
                <w:rFonts w:ascii="Times New Roman" w:hAnsi="Times New Roman" w:cs="Times New Roman"/>
                <w:color w:val="000000"/>
                <w:sz w:val="24"/>
                <w:szCs w:val="24"/>
                <w:lang w:val="en"/>
              </w:rPr>
            </w:pPr>
            <m:oMathPara>
              <m:oMath>
                <m:sSub>
                  <m:sSubPr>
                    <m:ctrlPr>
                      <w:rPr>
                        <w:rFonts w:ascii="Cambria Math" w:hAnsi="Cambria Math" w:cs="Times New Roman"/>
                        <w:color w:val="000000"/>
                        <w:sz w:val="24"/>
                        <w:szCs w:val="24"/>
                        <w:lang w:val="en"/>
                      </w:rPr>
                    </m:ctrlPr>
                  </m:sSubPr>
                  <m:e>
                    <m:r>
                      <m:rPr>
                        <m:sty m:val="bi"/>
                      </m:rPr>
                      <w:rPr>
                        <w:rFonts w:ascii="Cambria Math" w:hAnsi="Cambria Math" w:cs="Times New Roman"/>
                        <w:color w:val="000000"/>
                        <w:sz w:val="24"/>
                        <w:szCs w:val="24"/>
                        <w:lang w:val="en"/>
                      </w:rPr>
                      <m:t>σ</m:t>
                    </m:r>
                  </m:e>
                  <m:sub>
                    <m:r>
                      <m:rPr>
                        <m:sty m:val="bi"/>
                      </m:rPr>
                      <w:rPr>
                        <w:rFonts w:ascii="Cambria Math" w:hAnsi="Cambria Math" w:cs="Times New Roman"/>
                        <w:color w:val="000000"/>
                        <w:sz w:val="24"/>
                        <w:szCs w:val="24"/>
                        <w:lang w:val="en"/>
                      </w:rPr>
                      <m:t>t</m:t>
                    </m:r>
                  </m:sub>
                </m:sSub>
              </m:oMath>
            </m:oMathPara>
          </w:p>
        </w:tc>
        <w:tc>
          <w:tcPr>
            <w:tcW w:w="490" w:type="pct"/>
            <w:tcBorders>
              <w:bottom w:val="single" w:sz="4" w:space="0" w:color="auto"/>
            </w:tcBorders>
          </w:tcPr>
          <w:p w14:paraId="023A29F3"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proofErr w:type="spellStart"/>
            <w:r w:rsidRPr="000F77FB">
              <w:rPr>
                <w:rFonts w:ascii="Times New Roman" w:hAnsi="Times New Roman" w:cs="Times New Roman"/>
                <w:color w:val="000000"/>
                <w:sz w:val="24"/>
                <w:szCs w:val="24"/>
                <w:lang w:val="en"/>
              </w:rPr>
              <w:t>Rmk</w:t>
            </w:r>
            <w:proofErr w:type="spellEnd"/>
          </w:p>
        </w:tc>
      </w:tr>
      <w:tr w:rsidR="00D73605" w:rsidRPr="000F77FB" w14:paraId="21FF35EA" w14:textId="77777777" w:rsidTr="00594C90">
        <w:trPr>
          <w:trHeight w:val="181"/>
          <w:jc w:val="center"/>
        </w:trPr>
        <w:tc>
          <w:tcPr>
            <w:tcW w:w="506" w:type="pct"/>
            <w:tcBorders>
              <w:top w:val="single" w:sz="4" w:space="0" w:color="auto"/>
              <w:bottom w:val="nil"/>
            </w:tcBorders>
          </w:tcPr>
          <w:p w14:paraId="0F9FDC60"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Borders>
              <w:top w:val="single" w:sz="4" w:space="0" w:color="auto"/>
              <w:bottom w:val="nil"/>
            </w:tcBorders>
          </w:tcPr>
          <w:p w14:paraId="02D5FB3A" w14:textId="77777777" w:rsidR="00D73605" w:rsidRPr="000F77FB" w:rsidRDefault="00D73605" w:rsidP="00DF3AD2">
            <w:pPr>
              <w:spacing w:after="0" w:line="240" w:lineRule="auto"/>
              <w:ind w:hanging="42"/>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School Farm</w:t>
            </w:r>
          </w:p>
        </w:tc>
        <w:tc>
          <w:tcPr>
            <w:tcW w:w="460" w:type="pct"/>
            <w:tcBorders>
              <w:top w:val="single" w:sz="4" w:space="0" w:color="auto"/>
              <w:bottom w:val="nil"/>
            </w:tcBorders>
            <w:vAlign w:val="center"/>
          </w:tcPr>
          <w:p w14:paraId="661398AD"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4.02</w:t>
            </w:r>
          </w:p>
        </w:tc>
        <w:tc>
          <w:tcPr>
            <w:tcW w:w="468" w:type="pct"/>
            <w:tcBorders>
              <w:top w:val="single" w:sz="4" w:space="0" w:color="auto"/>
              <w:bottom w:val="nil"/>
            </w:tcBorders>
            <w:vAlign w:val="center"/>
          </w:tcPr>
          <w:p w14:paraId="18D51AAD"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0.22</w:t>
            </w:r>
          </w:p>
        </w:tc>
        <w:tc>
          <w:tcPr>
            <w:tcW w:w="490" w:type="pct"/>
            <w:tcBorders>
              <w:top w:val="single" w:sz="4" w:space="0" w:color="auto"/>
              <w:bottom w:val="nil"/>
            </w:tcBorders>
            <w:vAlign w:val="center"/>
          </w:tcPr>
          <w:p w14:paraId="426D2E46"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c>
          <w:tcPr>
            <w:tcW w:w="465" w:type="pct"/>
            <w:tcBorders>
              <w:top w:val="single" w:sz="4" w:space="0" w:color="auto"/>
              <w:bottom w:val="nil"/>
            </w:tcBorders>
            <w:vAlign w:val="center"/>
          </w:tcPr>
          <w:p w14:paraId="7194FB95"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3.91</w:t>
            </w:r>
          </w:p>
        </w:tc>
        <w:tc>
          <w:tcPr>
            <w:tcW w:w="472" w:type="pct"/>
            <w:tcBorders>
              <w:top w:val="single" w:sz="4" w:space="0" w:color="auto"/>
              <w:bottom w:val="nil"/>
            </w:tcBorders>
            <w:vAlign w:val="center"/>
          </w:tcPr>
          <w:p w14:paraId="7B848041"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0.46</w:t>
            </w:r>
          </w:p>
        </w:tc>
        <w:tc>
          <w:tcPr>
            <w:tcW w:w="490" w:type="pct"/>
            <w:tcBorders>
              <w:top w:val="single" w:sz="4" w:space="0" w:color="auto"/>
              <w:bottom w:val="nil"/>
            </w:tcBorders>
            <w:vAlign w:val="center"/>
          </w:tcPr>
          <w:p w14:paraId="25394B01"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r>
      <w:tr w:rsidR="00D73605" w:rsidRPr="000F77FB" w14:paraId="290C0631" w14:textId="77777777" w:rsidTr="00594C90">
        <w:trPr>
          <w:trHeight w:val="181"/>
          <w:jc w:val="center"/>
        </w:trPr>
        <w:tc>
          <w:tcPr>
            <w:tcW w:w="506" w:type="pct"/>
            <w:tcBorders>
              <w:top w:val="nil"/>
            </w:tcBorders>
          </w:tcPr>
          <w:p w14:paraId="56C40F99"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Borders>
              <w:top w:val="nil"/>
            </w:tcBorders>
          </w:tcPr>
          <w:p w14:paraId="3A974643" w14:textId="77777777" w:rsidR="00D73605" w:rsidRPr="000F77FB" w:rsidRDefault="00D73605" w:rsidP="00DF3AD2">
            <w:pPr>
              <w:spacing w:after="0" w:line="240" w:lineRule="auto"/>
              <w:ind w:hanging="42"/>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 xml:space="preserve">W a </w:t>
            </w:r>
            <w:proofErr w:type="spellStart"/>
            <w:r w:rsidRPr="000F77FB">
              <w:rPr>
                <w:rFonts w:ascii="Times New Roman" w:hAnsi="Times New Roman" w:cs="Times New Roman"/>
                <w:color w:val="000000"/>
                <w:sz w:val="24"/>
                <w:szCs w:val="24"/>
                <w:lang w:val="en"/>
              </w:rPr>
              <w:t>tering</w:t>
            </w:r>
            <w:proofErr w:type="spellEnd"/>
            <w:r w:rsidRPr="000F77FB">
              <w:rPr>
                <w:rFonts w:ascii="Times New Roman" w:hAnsi="Times New Roman" w:cs="Times New Roman"/>
                <w:color w:val="000000"/>
                <w:sz w:val="24"/>
                <w:szCs w:val="24"/>
                <w:lang w:val="en"/>
              </w:rPr>
              <w:t xml:space="preserve"> Cans</w:t>
            </w:r>
          </w:p>
        </w:tc>
        <w:tc>
          <w:tcPr>
            <w:tcW w:w="460" w:type="pct"/>
            <w:tcBorders>
              <w:top w:val="nil"/>
            </w:tcBorders>
            <w:vAlign w:val="center"/>
          </w:tcPr>
          <w:p w14:paraId="586F3E79"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3.95</w:t>
            </w:r>
          </w:p>
        </w:tc>
        <w:tc>
          <w:tcPr>
            <w:tcW w:w="468" w:type="pct"/>
            <w:tcBorders>
              <w:top w:val="nil"/>
            </w:tcBorders>
            <w:vAlign w:val="center"/>
          </w:tcPr>
          <w:p w14:paraId="3EBC8265"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0.22</w:t>
            </w:r>
          </w:p>
        </w:tc>
        <w:tc>
          <w:tcPr>
            <w:tcW w:w="490" w:type="pct"/>
            <w:tcBorders>
              <w:top w:val="nil"/>
            </w:tcBorders>
            <w:vAlign w:val="center"/>
          </w:tcPr>
          <w:p w14:paraId="60E33FBF"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c>
          <w:tcPr>
            <w:tcW w:w="465" w:type="pct"/>
            <w:tcBorders>
              <w:top w:val="nil"/>
            </w:tcBorders>
            <w:vAlign w:val="center"/>
          </w:tcPr>
          <w:p w14:paraId="0911612D"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3.90</w:t>
            </w:r>
          </w:p>
        </w:tc>
        <w:tc>
          <w:tcPr>
            <w:tcW w:w="472" w:type="pct"/>
            <w:tcBorders>
              <w:top w:val="nil"/>
            </w:tcBorders>
            <w:vAlign w:val="center"/>
          </w:tcPr>
          <w:p w14:paraId="7AC9A634"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0.41</w:t>
            </w:r>
          </w:p>
        </w:tc>
        <w:tc>
          <w:tcPr>
            <w:tcW w:w="490" w:type="pct"/>
            <w:tcBorders>
              <w:top w:val="nil"/>
            </w:tcBorders>
            <w:vAlign w:val="center"/>
          </w:tcPr>
          <w:p w14:paraId="24FA1533"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r>
      <w:tr w:rsidR="00D73605" w:rsidRPr="000F77FB" w14:paraId="16FD7FBB" w14:textId="77777777" w:rsidTr="00594C90">
        <w:trPr>
          <w:trHeight w:val="181"/>
          <w:jc w:val="center"/>
        </w:trPr>
        <w:tc>
          <w:tcPr>
            <w:tcW w:w="506" w:type="pct"/>
          </w:tcPr>
          <w:p w14:paraId="4D565646"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0438986B" w14:textId="77777777" w:rsidR="00D73605" w:rsidRPr="000F77FB" w:rsidRDefault="00D73605" w:rsidP="00DF3AD2">
            <w:pPr>
              <w:spacing w:after="0" w:line="240" w:lineRule="auto"/>
              <w:ind w:hanging="42"/>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Seed Sower</w:t>
            </w:r>
          </w:p>
        </w:tc>
        <w:tc>
          <w:tcPr>
            <w:tcW w:w="460" w:type="pct"/>
            <w:vAlign w:val="center"/>
          </w:tcPr>
          <w:p w14:paraId="0A3C044F"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3.98</w:t>
            </w:r>
          </w:p>
        </w:tc>
        <w:tc>
          <w:tcPr>
            <w:tcW w:w="468" w:type="pct"/>
            <w:vAlign w:val="center"/>
          </w:tcPr>
          <w:p w14:paraId="3B7E1075"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0.22</w:t>
            </w:r>
          </w:p>
        </w:tc>
        <w:tc>
          <w:tcPr>
            <w:tcW w:w="490" w:type="pct"/>
            <w:vAlign w:val="center"/>
          </w:tcPr>
          <w:p w14:paraId="6E4A3676"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c>
          <w:tcPr>
            <w:tcW w:w="465" w:type="pct"/>
            <w:vAlign w:val="center"/>
          </w:tcPr>
          <w:p w14:paraId="30184487"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3.95</w:t>
            </w:r>
          </w:p>
        </w:tc>
        <w:tc>
          <w:tcPr>
            <w:tcW w:w="472" w:type="pct"/>
            <w:vAlign w:val="center"/>
          </w:tcPr>
          <w:p w14:paraId="2E09CC08"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0.24</w:t>
            </w:r>
          </w:p>
        </w:tc>
        <w:tc>
          <w:tcPr>
            <w:tcW w:w="490" w:type="pct"/>
            <w:vAlign w:val="center"/>
          </w:tcPr>
          <w:p w14:paraId="48E51257"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r>
      <w:tr w:rsidR="00D73605" w:rsidRPr="000F77FB" w14:paraId="405E30B6" w14:textId="77777777" w:rsidTr="00594C90">
        <w:trPr>
          <w:trHeight w:val="181"/>
          <w:jc w:val="center"/>
        </w:trPr>
        <w:tc>
          <w:tcPr>
            <w:tcW w:w="506" w:type="pct"/>
          </w:tcPr>
          <w:p w14:paraId="1619E089"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79C792B3" w14:textId="77777777" w:rsidR="00D73605" w:rsidRPr="000F77FB" w:rsidRDefault="00D73605" w:rsidP="00DF3AD2">
            <w:pPr>
              <w:spacing w:after="0" w:line="240" w:lineRule="auto"/>
              <w:ind w:hanging="42"/>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Plant Lifters</w:t>
            </w:r>
          </w:p>
        </w:tc>
        <w:tc>
          <w:tcPr>
            <w:tcW w:w="460" w:type="pct"/>
            <w:vAlign w:val="center"/>
          </w:tcPr>
          <w:p w14:paraId="7853E04C"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3.97</w:t>
            </w:r>
          </w:p>
        </w:tc>
        <w:tc>
          <w:tcPr>
            <w:tcW w:w="468" w:type="pct"/>
            <w:vAlign w:val="center"/>
          </w:tcPr>
          <w:p w14:paraId="44D0CCCE"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0.31</w:t>
            </w:r>
          </w:p>
        </w:tc>
        <w:tc>
          <w:tcPr>
            <w:tcW w:w="490" w:type="pct"/>
            <w:vAlign w:val="center"/>
          </w:tcPr>
          <w:p w14:paraId="194DC4CB"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c>
          <w:tcPr>
            <w:tcW w:w="465" w:type="pct"/>
            <w:vAlign w:val="center"/>
          </w:tcPr>
          <w:p w14:paraId="57835DEF"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3.95</w:t>
            </w:r>
          </w:p>
        </w:tc>
        <w:tc>
          <w:tcPr>
            <w:tcW w:w="472" w:type="pct"/>
            <w:vAlign w:val="center"/>
          </w:tcPr>
          <w:p w14:paraId="65B790E2"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0.27</w:t>
            </w:r>
          </w:p>
        </w:tc>
        <w:tc>
          <w:tcPr>
            <w:tcW w:w="490" w:type="pct"/>
            <w:vAlign w:val="center"/>
          </w:tcPr>
          <w:p w14:paraId="4E3E1FFE"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r>
      <w:tr w:rsidR="00D73605" w:rsidRPr="000F77FB" w14:paraId="762DAACF" w14:textId="77777777" w:rsidTr="00594C90">
        <w:trPr>
          <w:trHeight w:val="181"/>
          <w:jc w:val="center"/>
        </w:trPr>
        <w:tc>
          <w:tcPr>
            <w:tcW w:w="506" w:type="pct"/>
          </w:tcPr>
          <w:p w14:paraId="787F7CFF"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4DEB3C65" w14:textId="77777777" w:rsidR="00D73605" w:rsidRPr="000F77FB" w:rsidRDefault="00D73605" w:rsidP="00DF3AD2">
            <w:pPr>
              <w:spacing w:after="0" w:line="240" w:lineRule="auto"/>
              <w:ind w:hanging="42"/>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 xml:space="preserve">A s </w:t>
            </w:r>
            <w:proofErr w:type="spellStart"/>
            <w:r w:rsidRPr="000F77FB">
              <w:rPr>
                <w:rFonts w:ascii="Times New Roman" w:hAnsi="Times New Roman" w:cs="Times New Roman"/>
                <w:color w:val="000000"/>
                <w:sz w:val="24"/>
                <w:szCs w:val="24"/>
                <w:lang w:val="en"/>
              </w:rPr>
              <w:t>s</w:t>
            </w:r>
            <w:proofErr w:type="spellEnd"/>
            <w:r w:rsidRPr="000F77FB">
              <w:rPr>
                <w:rFonts w:ascii="Times New Roman" w:hAnsi="Times New Roman" w:cs="Times New Roman"/>
                <w:color w:val="000000"/>
                <w:sz w:val="24"/>
                <w:szCs w:val="24"/>
                <w:lang w:val="en"/>
              </w:rPr>
              <w:t xml:space="preserve"> o r t e d </w:t>
            </w:r>
            <w:proofErr w:type="spellStart"/>
            <w:r w:rsidRPr="000F77FB">
              <w:rPr>
                <w:rFonts w:ascii="Times New Roman" w:hAnsi="Times New Roman" w:cs="Times New Roman"/>
                <w:color w:val="000000"/>
                <w:sz w:val="24"/>
                <w:szCs w:val="24"/>
                <w:lang w:val="en"/>
              </w:rPr>
              <w:t>Kn</w:t>
            </w:r>
            <w:proofErr w:type="spellEnd"/>
            <w:r w:rsidRPr="000F77FB">
              <w:rPr>
                <w:rFonts w:ascii="Times New Roman" w:hAnsi="Times New Roman" w:cs="Times New Roman"/>
                <w:color w:val="000000"/>
                <w:sz w:val="24"/>
                <w:szCs w:val="24"/>
                <w:lang w:val="en"/>
              </w:rPr>
              <w:t xml:space="preserve"> a </w:t>
            </w:r>
            <w:proofErr w:type="spellStart"/>
            <w:r w:rsidRPr="000F77FB">
              <w:rPr>
                <w:rFonts w:ascii="Times New Roman" w:hAnsi="Times New Roman" w:cs="Times New Roman"/>
                <w:color w:val="000000"/>
                <w:sz w:val="24"/>
                <w:szCs w:val="24"/>
                <w:lang w:val="en"/>
              </w:rPr>
              <w:t>ps</w:t>
            </w:r>
            <w:proofErr w:type="spellEnd"/>
            <w:r w:rsidRPr="000F77FB">
              <w:rPr>
                <w:rFonts w:ascii="Times New Roman" w:hAnsi="Times New Roman" w:cs="Times New Roman"/>
                <w:color w:val="000000"/>
                <w:sz w:val="24"/>
                <w:szCs w:val="24"/>
                <w:lang w:val="en"/>
              </w:rPr>
              <w:t xml:space="preserve"> a ck </w:t>
            </w:r>
            <w:proofErr w:type="spellStart"/>
            <w:r w:rsidRPr="000F77FB">
              <w:rPr>
                <w:rFonts w:ascii="Times New Roman" w:hAnsi="Times New Roman" w:cs="Times New Roman"/>
                <w:color w:val="000000"/>
                <w:sz w:val="24"/>
                <w:szCs w:val="24"/>
                <w:lang w:val="en"/>
              </w:rPr>
              <w:t>Sp</w:t>
            </w:r>
            <w:proofErr w:type="spellEnd"/>
            <w:r w:rsidRPr="000F77FB">
              <w:rPr>
                <w:rFonts w:ascii="Times New Roman" w:hAnsi="Times New Roman" w:cs="Times New Roman"/>
                <w:color w:val="000000"/>
                <w:sz w:val="24"/>
                <w:szCs w:val="24"/>
                <w:lang w:val="en"/>
              </w:rPr>
              <w:t xml:space="preserve"> r </w:t>
            </w:r>
            <w:proofErr w:type="spellStart"/>
            <w:r w:rsidRPr="000F77FB">
              <w:rPr>
                <w:rFonts w:ascii="Times New Roman" w:hAnsi="Times New Roman" w:cs="Times New Roman"/>
                <w:color w:val="000000"/>
                <w:sz w:val="24"/>
                <w:szCs w:val="24"/>
                <w:lang w:val="en"/>
              </w:rPr>
              <w:t>ayer</w:t>
            </w:r>
            <w:proofErr w:type="spellEnd"/>
          </w:p>
        </w:tc>
        <w:tc>
          <w:tcPr>
            <w:tcW w:w="460" w:type="pct"/>
            <w:vAlign w:val="center"/>
          </w:tcPr>
          <w:p w14:paraId="5478CEF9"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3.97</w:t>
            </w:r>
          </w:p>
        </w:tc>
        <w:tc>
          <w:tcPr>
            <w:tcW w:w="468" w:type="pct"/>
            <w:vAlign w:val="center"/>
          </w:tcPr>
          <w:p w14:paraId="39A90FF5"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0.31</w:t>
            </w:r>
          </w:p>
        </w:tc>
        <w:tc>
          <w:tcPr>
            <w:tcW w:w="490" w:type="pct"/>
            <w:vAlign w:val="center"/>
          </w:tcPr>
          <w:p w14:paraId="25D5FA41"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c>
          <w:tcPr>
            <w:tcW w:w="465" w:type="pct"/>
            <w:vAlign w:val="center"/>
          </w:tcPr>
          <w:p w14:paraId="1CEE57B2"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3.95</w:t>
            </w:r>
          </w:p>
        </w:tc>
        <w:tc>
          <w:tcPr>
            <w:tcW w:w="472" w:type="pct"/>
            <w:vAlign w:val="center"/>
          </w:tcPr>
          <w:p w14:paraId="7EA71776"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0.29</w:t>
            </w:r>
          </w:p>
        </w:tc>
        <w:tc>
          <w:tcPr>
            <w:tcW w:w="490" w:type="pct"/>
            <w:vAlign w:val="center"/>
          </w:tcPr>
          <w:p w14:paraId="6B3BF4DD"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r>
      <w:tr w:rsidR="00D73605" w:rsidRPr="000F77FB" w14:paraId="2A74F9F7" w14:textId="77777777" w:rsidTr="00594C90">
        <w:trPr>
          <w:trHeight w:val="181"/>
          <w:jc w:val="center"/>
        </w:trPr>
        <w:tc>
          <w:tcPr>
            <w:tcW w:w="506" w:type="pct"/>
          </w:tcPr>
          <w:p w14:paraId="50FEB006"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55B3B483" w14:textId="72A1277E" w:rsidR="00D73605" w:rsidRPr="000F77FB" w:rsidRDefault="00D73605" w:rsidP="00DF3AD2">
            <w:pPr>
              <w:spacing w:after="0" w:line="240" w:lineRule="auto"/>
              <w:ind w:hanging="42"/>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Secateurs</w:t>
            </w:r>
          </w:p>
        </w:tc>
        <w:tc>
          <w:tcPr>
            <w:tcW w:w="460" w:type="pct"/>
            <w:vAlign w:val="center"/>
          </w:tcPr>
          <w:p w14:paraId="6A20F9BA"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4.03</w:t>
            </w:r>
          </w:p>
        </w:tc>
        <w:tc>
          <w:tcPr>
            <w:tcW w:w="468" w:type="pct"/>
            <w:vAlign w:val="center"/>
          </w:tcPr>
          <w:p w14:paraId="0E19433E"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0.18</w:t>
            </w:r>
          </w:p>
        </w:tc>
        <w:tc>
          <w:tcPr>
            <w:tcW w:w="490" w:type="pct"/>
            <w:vAlign w:val="center"/>
          </w:tcPr>
          <w:p w14:paraId="7A355FDC"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c>
          <w:tcPr>
            <w:tcW w:w="465" w:type="pct"/>
            <w:vAlign w:val="center"/>
          </w:tcPr>
          <w:p w14:paraId="6CAB7FEB"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3.95</w:t>
            </w:r>
          </w:p>
        </w:tc>
        <w:tc>
          <w:tcPr>
            <w:tcW w:w="472" w:type="pct"/>
            <w:vAlign w:val="center"/>
          </w:tcPr>
          <w:p w14:paraId="0A574419"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0.37</w:t>
            </w:r>
          </w:p>
        </w:tc>
        <w:tc>
          <w:tcPr>
            <w:tcW w:w="490" w:type="pct"/>
            <w:vAlign w:val="center"/>
          </w:tcPr>
          <w:p w14:paraId="50DC31F2"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r>
      <w:tr w:rsidR="00D73605" w:rsidRPr="000F77FB" w14:paraId="65A6ED88" w14:textId="77777777" w:rsidTr="00594C90">
        <w:trPr>
          <w:trHeight w:val="181"/>
          <w:jc w:val="center"/>
        </w:trPr>
        <w:tc>
          <w:tcPr>
            <w:tcW w:w="506" w:type="pct"/>
          </w:tcPr>
          <w:p w14:paraId="64A64588"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59C65336"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proofErr w:type="spellStart"/>
            <w:r w:rsidRPr="000F77FB">
              <w:rPr>
                <w:rFonts w:ascii="Times New Roman" w:hAnsi="Times New Roman" w:cs="Times New Roman"/>
                <w:color w:val="000000"/>
                <w:sz w:val="24"/>
                <w:szCs w:val="24"/>
                <w:lang w:val="en"/>
              </w:rPr>
              <w:t>Pla</w:t>
            </w:r>
            <w:proofErr w:type="spellEnd"/>
            <w:r w:rsidRPr="000F77FB">
              <w:rPr>
                <w:rFonts w:ascii="Times New Roman" w:hAnsi="Times New Roman" w:cs="Times New Roman"/>
                <w:color w:val="000000"/>
                <w:sz w:val="24"/>
                <w:szCs w:val="24"/>
                <w:lang w:val="en"/>
              </w:rPr>
              <w:t xml:space="preserve"> n ting Hoes</w:t>
            </w:r>
          </w:p>
        </w:tc>
        <w:tc>
          <w:tcPr>
            <w:tcW w:w="460" w:type="pct"/>
            <w:vAlign w:val="center"/>
          </w:tcPr>
          <w:p w14:paraId="28733288"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4.02</w:t>
            </w:r>
          </w:p>
        </w:tc>
        <w:tc>
          <w:tcPr>
            <w:tcW w:w="468" w:type="pct"/>
            <w:vAlign w:val="center"/>
          </w:tcPr>
          <w:p w14:paraId="6666652B"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0.22</w:t>
            </w:r>
          </w:p>
        </w:tc>
        <w:tc>
          <w:tcPr>
            <w:tcW w:w="490" w:type="pct"/>
            <w:vAlign w:val="center"/>
          </w:tcPr>
          <w:p w14:paraId="014413B1"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c>
          <w:tcPr>
            <w:tcW w:w="465" w:type="pct"/>
            <w:vAlign w:val="center"/>
          </w:tcPr>
          <w:p w14:paraId="2BB42473"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3.96</w:t>
            </w:r>
          </w:p>
        </w:tc>
        <w:tc>
          <w:tcPr>
            <w:tcW w:w="472" w:type="pct"/>
            <w:vAlign w:val="center"/>
          </w:tcPr>
          <w:p w14:paraId="38E71DA1"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0.34</w:t>
            </w:r>
          </w:p>
        </w:tc>
        <w:tc>
          <w:tcPr>
            <w:tcW w:w="490" w:type="pct"/>
            <w:vAlign w:val="center"/>
          </w:tcPr>
          <w:p w14:paraId="15688444"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r>
      <w:tr w:rsidR="00D73605" w:rsidRPr="000F77FB" w14:paraId="771DD6A0" w14:textId="77777777" w:rsidTr="00594C90">
        <w:trPr>
          <w:trHeight w:val="181"/>
          <w:jc w:val="center"/>
        </w:trPr>
        <w:tc>
          <w:tcPr>
            <w:tcW w:w="506" w:type="pct"/>
          </w:tcPr>
          <w:p w14:paraId="4FF36986"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482421D4"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Spade</w:t>
            </w:r>
          </w:p>
        </w:tc>
        <w:tc>
          <w:tcPr>
            <w:tcW w:w="460" w:type="pct"/>
            <w:vAlign w:val="center"/>
          </w:tcPr>
          <w:p w14:paraId="2D32AE4A"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4.05</w:t>
            </w:r>
          </w:p>
        </w:tc>
        <w:tc>
          <w:tcPr>
            <w:tcW w:w="468" w:type="pct"/>
            <w:vAlign w:val="center"/>
          </w:tcPr>
          <w:p w14:paraId="0C55126B"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0.22</w:t>
            </w:r>
          </w:p>
        </w:tc>
        <w:tc>
          <w:tcPr>
            <w:tcW w:w="490" w:type="pct"/>
            <w:vAlign w:val="center"/>
          </w:tcPr>
          <w:p w14:paraId="36B05BED"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c>
          <w:tcPr>
            <w:tcW w:w="465" w:type="pct"/>
            <w:vAlign w:val="center"/>
          </w:tcPr>
          <w:p w14:paraId="26C370C3"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3.99</w:t>
            </w:r>
          </w:p>
        </w:tc>
        <w:tc>
          <w:tcPr>
            <w:tcW w:w="472" w:type="pct"/>
            <w:vAlign w:val="center"/>
          </w:tcPr>
          <w:p w14:paraId="32C99E44"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0.29</w:t>
            </w:r>
          </w:p>
        </w:tc>
        <w:tc>
          <w:tcPr>
            <w:tcW w:w="490" w:type="pct"/>
            <w:vAlign w:val="center"/>
          </w:tcPr>
          <w:p w14:paraId="7BC95DBB"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r>
      <w:tr w:rsidR="00D73605" w:rsidRPr="000F77FB" w14:paraId="7BB2B306" w14:textId="77777777" w:rsidTr="00594C90">
        <w:trPr>
          <w:trHeight w:val="181"/>
          <w:jc w:val="center"/>
        </w:trPr>
        <w:tc>
          <w:tcPr>
            <w:tcW w:w="506" w:type="pct"/>
          </w:tcPr>
          <w:p w14:paraId="4EBFB687"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2BCA435E"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Pick Axe</w:t>
            </w:r>
          </w:p>
        </w:tc>
        <w:tc>
          <w:tcPr>
            <w:tcW w:w="460" w:type="pct"/>
            <w:vAlign w:val="center"/>
          </w:tcPr>
          <w:p w14:paraId="09873D53"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3.90</w:t>
            </w:r>
          </w:p>
        </w:tc>
        <w:tc>
          <w:tcPr>
            <w:tcW w:w="468" w:type="pct"/>
            <w:vAlign w:val="center"/>
          </w:tcPr>
          <w:p w14:paraId="24485A44"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0.44</w:t>
            </w:r>
          </w:p>
        </w:tc>
        <w:tc>
          <w:tcPr>
            <w:tcW w:w="490" w:type="pct"/>
            <w:vAlign w:val="center"/>
          </w:tcPr>
          <w:p w14:paraId="06BBB6A0"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c>
          <w:tcPr>
            <w:tcW w:w="465" w:type="pct"/>
            <w:vAlign w:val="center"/>
          </w:tcPr>
          <w:p w14:paraId="6A59DC62"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3.89</w:t>
            </w:r>
          </w:p>
        </w:tc>
        <w:tc>
          <w:tcPr>
            <w:tcW w:w="472" w:type="pct"/>
            <w:vAlign w:val="center"/>
          </w:tcPr>
          <w:p w14:paraId="146887A7"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0.45</w:t>
            </w:r>
          </w:p>
        </w:tc>
        <w:tc>
          <w:tcPr>
            <w:tcW w:w="490" w:type="pct"/>
            <w:vAlign w:val="center"/>
          </w:tcPr>
          <w:p w14:paraId="0928C24D"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r>
      <w:tr w:rsidR="00D73605" w:rsidRPr="000F77FB" w14:paraId="4BE6BCB4" w14:textId="77777777" w:rsidTr="00594C90">
        <w:trPr>
          <w:trHeight w:val="181"/>
          <w:jc w:val="center"/>
        </w:trPr>
        <w:tc>
          <w:tcPr>
            <w:tcW w:w="506" w:type="pct"/>
          </w:tcPr>
          <w:p w14:paraId="118AF015"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1A2915B2"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Hand Trowel</w:t>
            </w:r>
          </w:p>
        </w:tc>
        <w:tc>
          <w:tcPr>
            <w:tcW w:w="460" w:type="pct"/>
            <w:vAlign w:val="center"/>
          </w:tcPr>
          <w:p w14:paraId="35320CC1"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3.93</w:t>
            </w:r>
          </w:p>
        </w:tc>
        <w:tc>
          <w:tcPr>
            <w:tcW w:w="468" w:type="pct"/>
            <w:vAlign w:val="center"/>
          </w:tcPr>
          <w:p w14:paraId="5C201FB4"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0.25</w:t>
            </w:r>
          </w:p>
        </w:tc>
        <w:tc>
          <w:tcPr>
            <w:tcW w:w="490" w:type="pct"/>
            <w:vAlign w:val="center"/>
          </w:tcPr>
          <w:p w14:paraId="576D2331"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c>
          <w:tcPr>
            <w:tcW w:w="465" w:type="pct"/>
            <w:vAlign w:val="center"/>
          </w:tcPr>
          <w:p w14:paraId="10EBF0BC"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3.91</w:t>
            </w:r>
          </w:p>
        </w:tc>
        <w:tc>
          <w:tcPr>
            <w:tcW w:w="472" w:type="pct"/>
            <w:vAlign w:val="center"/>
          </w:tcPr>
          <w:p w14:paraId="467F1F48"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0.29</w:t>
            </w:r>
          </w:p>
        </w:tc>
        <w:tc>
          <w:tcPr>
            <w:tcW w:w="490" w:type="pct"/>
            <w:vAlign w:val="center"/>
          </w:tcPr>
          <w:p w14:paraId="15DFF5D5"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r>
      <w:tr w:rsidR="00D73605" w:rsidRPr="000F77FB" w14:paraId="7FD3F078" w14:textId="77777777" w:rsidTr="00594C90">
        <w:trPr>
          <w:trHeight w:val="181"/>
          <w:jc w:val="center"/>
        </w:trPr>
        <w:tc>
          <w:tcPr>
            <w:tcW w:w="506" w:type="pct"/>
          </w:tcPr>
          <w:p w14:paraId="6DE21470"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1536FEBB" w14:textId="5A773A02"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 xml:space="preserve">Head </w:t>
            </w:r>
            <w:proofErr w:type="spellStart"/>
            <w:r w:rsidRPr="000F77FB">
              <w:rPr>
                <w:rFonts w:ascii="Times New Roman" w:hAnsi="Times New Roman" w:cs="Times New Roman"/>
                <w:color w:val="000000"/>
                <w:sz w:val="24"/>
                <w:szCs w:val="24"/>
                <w:lang w:val="en"/>
              </w:rPr>
              <w:t>Pns</w:t>
            </w:r>
            <w:proofErr w:type="spellEnd"/>
          </w:p>
        </w:tc>
        <w:tc>
          <w:tcPr>
            <w:tcW w:w="460" w:type="pct"/>
            <w:vAlign w:val="center"/>
          </w:tcPr>
          <w:p w14:paraId="79D71117"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4.05</w:t>
            </w:r>
          </w:p>
        </w:tc>
        <w:tc>
          <w:tcPr>
            <w:tcW w:w="468" w:type="pct"/>
            <w:vAlign w:val="center"/>
          </w:tcPr>
          <w:p w14:paraId="4AB7924C"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0.28</w:t>
            </w:r>
          </w:p>
        </w:tc>
        <w:tc>
          <w:tcPr>
            <w:tcW w:w="490" w:type="pct"/>
            <w:vAlign w:val="center"/>
          </w:tcPr>
          <w:p w14:paraId="7F7439A8"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c>
          <w:tcPr>
            <w:tcW w:w="465" w:type="pct"/>
            <w:vAlign w:val="center"/>
          </w:tcPr>
          <w:p w14:paraId="28D4F03F"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3.95</w:t>
            </w:r>
          </w:p>
        </w:tc>
        <w:tc>
          <w:tcPr>
            <w:tcW w:w="472" w:type="pct"/>
            <w:vAlign w:val="center"/>
          </w:tcPr>
          <w:p w14:paraId="0C117170"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0.33</w:t>
            </w:r>
          </w:p>
        </w:tc>
        <w:tc>
          <w:tcPr>
            <w:tcW w:w="490" w:type="pct"/>
            <w:vAlign w:val="center"/>
          </w:tcPr>
          <w:p w14:paraId="14399348"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r>
      <w:tr w:rsidR="00D73605" w:rsidRPr="000F77FB" w14:paraId="7C9B51B8" w14:textId="77777777" w:rsidTr="00594C90">
        <w:trPr>
          <w:trHeight w:val="181"/>
          <w:jc w:val="center"/>
        </w:trPr>
        <w:tc>
          <w:tcPr>
            <w:tcW w:w="506" w:type="pct"/>
          </w:tcPr>
          <w:p w14:paraId="00BD1818"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715204CB"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Wheel Barrow</w:t>
            </w:r>
          </w:p>
        </w:tc>
        <w:tc>
          <w:tcPr>
            <w:tcW w:w="460" w:type="pct"/>
            <w:vAlign w:val="center"/>
          </w:tcPr>
          <w:p w14:paraId="728EC2CD"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3.98</w:t>
            </w:r>
          </w:p>
        </w:tc>
        <w:tc>
          <w:tcPr>
            <w:tcW w:w="468" w:type="pct"/>
            <w:vAlign w:val="center"/>
          </w:tcPr>
          <w:p w14:paraId="69D41CCB"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0.22</w:t>
            </w:r>
          </w:p>
        </w:tc>
        <w:tc>
          <w:tcPr>
            <w:tcW w:w="490" w:type="pct"/>
            <w:vAlign w:val="center"/>
          </w:tcPr>
          <w:p w14:paraId="09618E5C"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c>
          <w:tcPr>
            <w:tcW w:w="465" w:type="pct"/>
            <w:vAlign w:val="center"/>
          </w:tcPr>
          <w:p w14:paraId="7E9F2780"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3.92</w:t>
            </w:r>
          </w:p>
        </w:tc>
        <w:tc>
          <w:tcPr>
            <w:tcW w:w="472" w:type="pct"/>
            <w:vAlign w:val="center"/>
          </w:tcPr>
          <w:p w14:paraId="3ABB4FAA"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0.41</w:t>
            </w:r>
          </w:p>
        </w:tc>
        <w:tc>
          <w:tcPr>
            <w:tcW w:w="490" w:type="pct"/>
            <w:vAlign w:val="center"/>
          </w:tcPr>
          <w:p w14:paraId="3EEBF178"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r>
      <w:tr w:rsidR="00D73605" w:rsidRPr="000F77FB" w14:paraId="66263F10" w14:textId="77777777" w:rsidTr="00594C90">
        <w:trPr>
          <w:trHeight w:val="181"/>
          <w:jc w:val="center"/>
        </w:trPr>
        <w:tc>
          <w:tcPr>
            <w:tcW w:w="506" w:type="pct"/>
          </w:tcPr>
          <w:p w14:paraId="6D9B0AD5"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6FFB8B7B"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Machetes</w:t>
            </w:r>
          </w:p>
        </w:tc>
        <w:tc>
          <w:tcPr>
            <w:tcW w:w="460" w:type="pct"/>
            <w:vAlign w:val="center"/>
          </w:tcPr>
          <w:p w14:paraId="2022E280"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3.95</w:t>
            </w:r>
          </w:p>
        </w:tc>
        <w:tc>
          <w:tcPr>
            <w:tcW w:w="468" w:type="pct"/>
            <w:vAlign w:val="center"/>
          </w:tcPr>
          <w:p w14:paraId="755802DE"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0.38</w:t>
            </w:r>
          </w:p>
        </w:tc>
        <w:tc>
          <w:tcPr>
            <w:tcW w:w="490" w:type="pct"/>
            <w:vAlign w:val="center"/>
          </w:tcPr>
          <w:p w14:paraId="4C72EB98"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c>
          <w:tcPr>
            <w:tcW w:w="465" w:type="pct"/>
            <w:vAlign w:val="center"/>
          </w:tcPr>
          <w:p w14:paraId="6FC50440"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3.88</w:t>
            </w:r>
          </w:p>
        </w:tc>
        <w:tc>
          <w:tcPr>
            <w:tcW w:w="472" w:type="pct"/>
            <w:vAlign w:val="center"/>
          </w:tcPr>
          <w:p w14:paraId="744109E0"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0.49</w:t>
            </w:r>
          </w:p>
        </w:tc>
        <w:tc>
          <w:tcPr>
            <w:tcW w:w="490" w:type="pct"/>
            <w:vAlign w:val="center"/>
          </w:tcPr>
          <w:p w14:paraId="7E24D5AD"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r>
      <w:tr w:rsidR="00D73605" w:rsidRPr="000F77FB" w14:paraId="2B1E4FBE" w14:textId="77777777" w:rsidTr="00594C90">
        <w:trPr>
          <w:trHeight w:val="181"/>
          <w:jc w:val="center"/>
        </w:trPr>
        <w:tc>
          <w:tcPr>
            <w:tcW w:w="506" w:type="pct"/>
          </w:tcPr>
          <w:p w14:paraId="644E3455"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273A93D2"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Nursery Trays</w:t>
            </w:r>
          </w:p>
        </w:tc>
        <w:tc>
          <w:tcPr>
            <w:tcW w:w="460" w:type="pct"/>
            <w:vAlign w:val="center"/>
          </w:tcPr>
          <w:p w14:paraId="0D45AB32"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3.93</w:t>
            </w:r>
          </w:p>
        </w:tc>
        <w:tc>
          <w:tcPr>
            <w:tcW w:w="468" w:type="pct"/>
            <w:vAlign w:val="center"/>
          </w:tcPr>
          <w:p w14:paraId="44C550B7"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0.25</w:t>
            </w:r>
          </w:p>
        </w:tc>
        <w:tc>
          <w:tcPr>
            <w:tcW w:w="490" w:type="pct"/>
            <w:vAlign w:val="center"/>
          </w:tcPr>
          <w:p w14:paraId="60B6551E"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c>
          <w:tcPr>
            <w:tcW w:w="465" w:type="pct"/>
            <w:vAlign w:val="center"/>
          </w:tcPr>
          <w:p w14:paraId="4DEC5B88"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3.92</w:t>
            </w:r>
          </w:p>
        </w:tc>
        <w:tc>
          <w:tcPr>
            <w:tcW w:w="472" w:type="pct"/>
            <w:vAlign w:val="center"/>
          </w:tcPr>
          <w:p w14:paraId="7F803F01"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0.34</w:t>
            </w:r>
          </w:p>
        </w:tc>
        <w:tc>
          <w:tcPr>
            <w:tcW w:w="490" w:type="pct"/>
            <w:vAlign w:val="center"/>
          </w:tcPr>
          <w:p w14:paraId="75FDF7F4"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r>
      <w:tr w:rsidR="00D73605" w:rsidRPr="000F77FB" w14:paraId="563C0BAA" w14:textId="77777777" w:rsidTr="00594C90">
        <w:trPr>
          <w:trHeight w:val="181"/>
          <w:jc w:val="center"/>
        </w:trPr>
        <w:tc>
          <w:tcPr>
            <w:tcW w:w="506" w:type="pct"/>
          </w:tcPr>
          <w:p w14:paraId="44E5E87E"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4314F3A7"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Rammers and Dibbers</w:t>
            </w:r>
          </w:p>
        </w:tc>
        <w:tc>
          <w:tcPr>
            <w:tcW w:w="460" w:type="pct"/>
            <w:vAlign w:val="center"/>
          </w:tcPr>
          <w:p w14:paraId="15D42B42"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4.03</w:t>
            </w:r>
          </w:p>
        </w:tc>
        <w:tc>
          <w:tcPr>
            <w:tcW w:w="468" w:type="pct"/>
            <w:vAlign w:val="center"/>
          </w:tcPr>
          <w:p w14:paraId="078C3170"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0.18</w:t>
            </w:r>
          </w:p>
        </w:tc>
        <w:tc>
          <w:tcPr>
            <w:tcW w:w="490" w:type="pct"/>
            <w:vAlign w:val="center"/>
          </w:tcPr>
          <w:p w14:paraId="28513A7B"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c>
          <w:tcPr>
            <w:tcW w:w="465" w:type="pct"/>
            <w:vAlign w:val="center"/>
          </w:tcPr>
          <w:p w14:paraId="4F3D3B47"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3.97</w:t>
            </w:r>
          </w:p>
        </w:tc>
        <w:tc>
          <w:tcPr>
            <w:tcW w:w="472" w:type="pct"/>
            <w:vAlign w:val="center"/>
          </w:tcPr>
          <w:p w14:paraId="7B17EE47"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0.33</w:t>
            </w:r>
          </w:p>
        </w:tc>
        <w:tc>
          <w:tcPr>
            <w:tcW w:w="490" w:type="pct"/>
            <w:vAlign w:val="center"/>
          </w:tcPr>
          <w:p w14:paraId="601D11AD"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r>
      <w:tr w:rsidR="00D73605" w:rsidRPr="000F77FB" w14:paraId="216480C0" w14:textId="77777777" w:rsidTr="00594C90">
        <w:trPr>
          <w:trHeight w:val="181"/>
          <w:jc w:val="center"/>
        </w:trPr>
        <w:tc>
          <w:tcPr>
            <w:tcW w:w="506" w:type="pct"/>
          </w:tcPr>
          <w:p w14:paraId="58984F39"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66242F12"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Shovels</w:t>
            </w:r>
          </w:p>
        </w:tc>
        <w:tc>
          <w:tcPr>
            <w:tcW w:w="460" w:type="pct"/>
            <w:vAlign w:val="center"/>
          </w:tcPr>
          <w:p w14:paraId="152EBEED"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3.98</w:t>
            </w:r>
          </w:p>
        </w:tc>
        <w:tc>
          <w:tcPr>
            <w:tcW w:w="468" w:type="pct"/>
            <w:vAlign w:val="center"/>
          </w:tcPr>
          <w:p w14:paraId="3D5F4777"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0.13</w:t>
            </w:r>
          </w:p>
        </w:tc>
        <w:tc>
          <w:tcPr>
            <w:tcW w:w="490" w:type="pct"/>
            <w:vAlign w:val="center"/>
          </w:tcPr>
          <w:p w14:paraId="0B457102"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c>
          <w:tcPr>
            <w:tcW w:w="465" w:type="pct"/>
            <w:vAlign w:val="center"/>
          </w:tcPr>
          <w:p w14:paraId="020D05DD"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3.95</w:t>
            </w:r>
          </w:p>
        </w:tc>
        <w:tc>
          <w:tcPr>
            <w:tcW w:w="472" w:type="pct"/>
            <w:vAlign w:val="center"/>
          </w:tcPr>
          <w:p w14:paraId="48A6A23C"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0.23</w:t>
            </w:r>
          </w:p>
        </w:tc>
        <w:tc>
          <w:tcPr>
            <w:tcW w:w="490" w:type="pct"/>
            <w:vAlign w:val="center"/>
          </w:tcPr>
          <w:p w14:paraId="3BAAC56B"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F</w:t>
            </w:r>
          </w:p>
        </w:tc>
      </w:tr>
      <w:tr w:rsidR="00D73605" w:rsidRPr="000F77FB" w14:paraId="4795DF44" w14:textId="77777777" w:rsidTr="00594C90">
        <w:trPr>
          <w:trHeight w:val="181"/>
          <w:jc w:val="center"/>
        </w:trPr>
        <w:tc>
          <w:tcPr>
            <w:tcW w:w="506" w:type="pct"/>
          </w:tcPr>
          <w:p w14:paraId="27AC084A"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0DC6BDC0"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 xml:space="preserve">Incubator and Hatcher </w:t>
            </w:r>
          </w:p>
        </w:tc>
        <w:tc>
          <w:tcPr>
            <w:tcW w:w="460" w:type="pct"/>
            <w:vAlign w:val="center"/>
          </w:tcPr>
          <w:p w14:paraId="1C6A3170"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1.02</w:t>
            </w:r>
          </w:p>
        </w:tc>
        <w:tc>
          <w:tcPr>
            <w:tcW w:w="468" w:type="pct"/>
            <w:vAlign w:val="center"/>
          </w:tcPr>
          <w:p w14:paraId="30F7627E"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0.13</w:t>
            </w:r>
          </w:p>
        </w:tc>
        <w:tc>
          <w:tcPr>
            <w:tcW w:w="490" w:type="pct"/>
            <w:vAlign w:val="center"/>
          </w:tcPr>
          <w:p w14:paraId="1D8A3638"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NF</w:t>
            </w:r>
          </w:p>
        </w:tc>
        <w:tc>
          <w:tcPr>
            <w:tcW w:w="465" w:type="pct"/>
            <w:vAlign w:val="center"/>
          </w:tcPr>
          <w:p w14:paraId="5A4ECFE5"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1.01</w:t>
            </w:r>
          </w:p>
        </w:tc>
        <w:tc>
          <w:tcPr>
            <w:tcW w:w="472" w:type="pct"/>
            <w:vAlign w:val="center"/>
          </w:tcPr>
          <w:p w14:paraId="1C8A5DF5"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0.09</w:t>
            </w:r>
          </w:p>
        </w:tc>
        <w:tc>
          <w:tcPr>
            <w:tcW w:w="490" w:type="pct"/>
            <w:vAlign w:val="center"/>
          </w:tcPr>
          <w:p w14:paraId="03434AB6"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NF</w:t>
            </w:r>
          </w:p>
        </w:tc>
      </w:tr>
      <w:tr w:rsidR="00D73605" w:rsidRPr="000F77FB" w14:paraId="77135094" w14:textId="77777777" w:rsidTr="00594C90">
        <w:trPr>
          <w:trHeight w:val="181"/>
          <w:jc w:val="center"/>
        </w:trPr>
        <w:tc>
          <w:tcPr>
            <w:tcW w:w="506" w:type="pct"/>
          </w:tcPr>
          <w:p w14:paraId="5BA3018E"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177F8ADE"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 xml:space="preserve">Egg Candler </w:t>
            </w:r>
          </w:p>
        </w:tc>
        <w:tc>
          <w:tcPr>
            <w:tcW w:w="460" w:type="pct"/>
            <w:vAlign w:val="center"/>
          </w:tcPr>
          <w:p w14:paraId="12FF17CE"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1.08</w:t>
            </w:r>
          </w:p>
        </w:tc>
        <w:tc>
          <w:tcPr>
            <w:tcW w:w="468" w:type="pct"/>
            <w:vAlign w:val="center"/>
          </w:tcPr>
          <w:p w14:paraId="5F40F34E"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0.46</w:t>
            </w:r>
          </w:p>
        </w:tc>
        <w:tc>
          <w:tcPr>
            <w:tcW w:w="490" w:type="pct"/>
            <w:vAlign w:val="center"/>
          </w:tcPr>
          <w:p w14:paraId="59C2DD63"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NF</w:t>
            </w:r>
          </w:p>
        </w:tc>
        <w:tc>
          <w:tcPr>
            <w:tcW w:w="465" w:type="pct"/>
            <w:vAlign w:val="center"/>
          </w:tcPr>
          <w:p w14:paraId="23B407F1"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1.02</w:t>
            </w:r>
          </w:p>
        </w:tc>
        <w:tc>
          <w:tcPr>
            <w:tcW w:w="472" w:type="pct"/>
            <w:vAlign w:val="center"/>
          </w:tcPr>
          <w:p w14:paraId="4CA16E62"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0.18</w:t>
            </w:r>
          </w:p>
        </w:tc>
        <w:tc>
          <w:tcPr>
            <w:tcW w:w="490" w:type="pct"/>
            <w:vAlign w:val="center"/>
          </w:tcPr>
          <w:p w14:paraId="68148A87"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NF</w:t>
            </w:r>
          </w:p>
        </w:tc>
      </w:tr>
      <w:tr w:rsidR="00D73605" w:rsidRPr="000F77FB" w14:paraId="6F7EAC54" w14:textId="77777777" w:rsidTr="00594C90">
        <w:trPr>
          <w:trHeight w:val="181"/>
          <w:jc w:val="center"/>
        </w:trPr>
        <w:tc>
          <w:tcPr>
            <w:tcW w:w="506" w:type="pct"/>
          </w:tcPr>
          <w:p w14:paraId="3B07416A"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20655EE5"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Vaccinator</w:t>
            </w:r>
          </w:p>
        </w:tc>
        <w:tc>
          <w:tcPr>
            <w:tcW w:w="460" w:type="pct"/>
            <w:vAlign w:val="center"/>
          </w:tcPr>
          <w:p w14:paraId="6BF6336E"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1.08</w:t>
            </w:r>
          </w:p>
        </w:tc>
        <w:tc>
          <w:tcPr>
            <w:tcW w:w="468" w:type="pct"/>
            <w:vAlign w:val="center"/>
          </w:tcPr>
          <w:p w14:paraId="5F2004A9"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0.46</w:t>
            </w:r>
          </w:p>
        </w:tc>
        <w:tc>
          <w:tcPr>
            <w:tcW w:w="490" w:type="pct"/>
            <w:vAlign w:val="center"/>
          </w:tcPr>
          <w:p w14:paraId="6A5FB16A"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NF</w:t>
            </w:r>
          </w:p>
        </w:tc>
        <w:tc>
          <w:tcPr>
            <w:tcW w:w="465" w:type="pct"/>
            <w:vAlign w:val="center"/>
          </w:tcPr>
          <w:p w14:paraId="74263088"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1.02</w:t>
            </w:r>
          </w:p>
        </w:tc>
        <w:tc>
          <w:tcPr>
            <w:tcW w:w="472" w:type="pct"/>
            <w:vAlign w:val="center"/>
          </w:tcPr>
          <w:p w14:paraId="7820C95D"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0.26</w:t>
            </w:r>
          </w:p>
        </w:tc>
        <w:tc>
          <w:tcPr>
            <w:tcW w:w="490" w:type="pct"/>
            <w:vAlign w:val="center"/>
          </w:tcPr>
          <w:p w14:paraId="1CD9EDA6"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NF</w:t>
            </w:r>
          </w:p>
        </w:tc>
      </w:tr>
      <w:tr w:rsidR="00D73605" w:rsidRPr="000F77FB" w14:paraId="0900A77C" w14:textId="77777777" w:rsidTr="00594C90">
        <w:trPr>
          <w:trHeight w:val="181"/>
          <w:jc w:val="center"/>
        </w:trPr>
        <w:tc>
          <w:tcPr>
            <w:tcW w:w="506" w:type="pct"/>
          </w:tcPr>
          <w:p w14:paraId="69A6071A"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216B6290"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Rabbitry Unit</w:t>
            </w:r>
          </w:p>
        </w:tc>
        <w:tc>
          <w:tcPr>
            <w:tcW w:w="460" w:type="pct"/>
            <w:vAlign w:val="center"/>
          </w:tcPr>
          <w:p w14:paraId="2FB0FA4B"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1.07</w:t>
            </w:r>
          </w:p>
        </w:tc>
        <w:tc>
          <w:tcPr>
            <w:tcW w:w="468" w:type="pct"/>
            <w:vAlign w:val="center"/>
          </w:tcPr>
          <w:p w14:paraId="337EC9C4"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0.51</w:t>
            </w:r>
          </w:p>
        </w:tc>
        <w:tc>
          <w:tcPr>
            <w:tcW w:w="490" w:type="pct"/>
            <w:vAlign w:val="center"/>
          </w:tcPr>
          <w:p w14:paraId="220F38B9"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NF</w:t>
            </w:r>
          </w:p>
        </w:tc>
        <w:tc>
          <w:tcPr>
            <w:tcW w:w="465" w:type="pct"/>
            <w:vAlign w:val="center"/>
          </w:tcPr>
          <w:p w14:paraId="3CFFE6DA"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1.03</w:t>
            </w:r>
          </w:p>
        </w:tc>
        <w:tc>
          <w:tcPr>
            <w:tcW w:w="472" w:type="pct"/>
            <w:vAlign w:val="center"/>
          </w:tcPr>
          <w:p w14:paraId="40480446"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0.35</w:t>
            </w:r>
          </w:p>
        </w:tc>
        <w:tc>
          <w:tcPr>
            <w:tcW w:w="490" w:type="pct"/>
            <w:vAlign w:val="center"/>
          </w:tcPr>
          <w:p w14:paraId="25D8CB6C"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NF</w:t>
            </w:r>
          </w:p>
        </w:tc>
      </w:tr>
      <w:tr w:rsidR="00D73605" w:rsidRPr="000F77FB" w14:paraId="74095B9B" w14:textId="77777777" w:rsidTr="00594C90">
        <w:trPr>
          <w:trHeight w:val="181"/>
          <w:jc w:val="center"/>
        </w:trPr>
        <w:tc>
          <w:tcPr>
            <w:tcW w:w="506" w:type="pct"/>
          </w:tcPr>
          <w:p w14:paraId="7925EAD4"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3EAEBC5B"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Dairy cattle Unit</w:t>
            </w:r>
          </w:p>
        </w:tc>
        <w:tc>
          <w:tcPr>
            <w:tcW w:w="460" w:type="pct"/>
            <w:vAlign w:val="center"/>
          </w:tcPr>
          <w:p w14:paraId="507CB3EB"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1.02</w:t>
            </w:r>
          </w:p>
        </w:tc>
        <w:tc>
          <w:tcPr>
            <w:tcW w:w="468" w:type="pct"/>
            <w:vAlign w:val="center"/>
          </w:tcPr>
          <w:p w14:paraId="5B0F1570"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0.13</w:t>
            </w:r>
          </w:p>
        </w:tc>
        <w:tc>
          <w:tcPr>
            <w:tcW w:w="490" w:type="pct"/>
            <w:vAlign w:val="center"/>
          </w:tcPr>
          <w:p w14:paraId="6CB64612"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NF</w:t>
            </w:r>
          </w:p>
        </w:tc>
        <w:tc>
          <w:tcPr>
            <w:tcW w:w="465" w:type="pct"/>
            <w:vAlign w:val="center"/>
          </w:tcPr>
          <w:p w14:paraId="27AB1F52"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1.01</w:t>
            </w:r>
          </w:p>
        </w:tc>
        <w:tc>
          <w:tcPr>
            <w:tcW w:w="472" w:type="pct"/>
            <w:vAlign w:val="center"/>
          </w:tcPr>
          <w:p w14:paraId="6ADD4D26"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0.09</w:t>
            </w:r>
          </w:p>
        </w:tc>
        <w:tc>
          <w:tcPr>
            <w:tcW w:w="490" w:type="pct"/>
            <w:vAlign w:val="center"/>
          </w:tcPr>
          <w:p w14:paraId="46E5AC21"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NF</w:t>
            </w:r>
          </w:p>
        </w:tc>
      </w:tr>
      <w:tr w:rsidR="00D73605" w:rsidRPr="000F77FB" w14:paraId="0178E871" w14:textId="77777777" w:rsidTr="00594C90">
        <w:trPr>
          <w:trHeight w:val="181"/>
          <w:jc w:val="center"/>
        </w:trPr>
        <w:tc>
          <w:tcPr>
            <w:tcW w:w="506" w:type="pct"/>
          </w:tcPr>
          <w:p w14:paraId="260C3F8C"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3EEEA99D"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Beef Cattle Unit</w:t>
            </w:r>
          </w:p>
        </w:tc>
        <w:tc>
          <w:tcPr>
            <w:tcW w:w="460" w:type="pct"/>
            <w:vAlign w:val="center"/>
          </w:tcPr>
          <w:p w14:paraId="64EDB803"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1.08</w:t>
            </w:r>
          </w:p>
        </w:tc>
        <w:tc>
          <w:tcPr>
            <w:tcW w:w="468" w:type="pct"/>
            <w:vAlign w:val="center"/>
          </w:tcPr>
          <w:p w14:paraId="0EB92BFA"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0.46</w:t>
            </w:r>
          </w:p>
        </w:tc>
        <w:tc>
          <w:tcPr>
            <w:tcW w:w="490" w:type="pct"/>
            <w:vAlign w:val="center"/>
          </w:tcPr>
          <w:p w14:paraId="70D8C3F9"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NF</w:t>
            </w:r>
          </w:p>
        </w:tc>
        <w:tc>
          <w:tcPr>
            <w:tcW w:w="465" w:type="pct"/>
            <w:vAlign w:val="center"/>
          </w:tcPr>
          <w:p w14:paraId="46E32377"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1.02</w:t>
            </w:r>
          </w:p>
        </w:tc>
        <w:tc>
          <w:tcPr>
            <w:tcW w:w="472" w:type="pct"/>
            <w:vAlign w:val="center"/>
          </w:tcPr>
          <w:p w14:paraId="12D45763"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0.18</w:t>
            </w:r>
          </w:p>
        </w:tc>
        <w:tc>
          <w:tcPr>
            <w:tcW w:w="490" w:type="pct"/>
            <w:vAlign w:val="center"/>
          </w:tcPr>
          <w:p w14:paraId="77292B8E"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NF</w:t>
            </w:r>
          </w:p>
        </w:tc>
      </w:tr>
      <w:tr w:rsidR="00D73605" w:rsidRPr="000F77FB" w14:paraId="49C1C6BA" w14:textId="77777777" w:rsidTr="00594C90">
        <w:trPr>
          <w:trHeight w:val="181"/>
          <w:jc w:val="center"/>
        </w:trPr>
        <w:tc>
          <w:tcPr>
            <w:tcW w:w="506" w:type="pct"/>
          </w:tcPr>
          <w:p w14:paraId="1679E24A"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5CEADCF1"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Sheep Unit</w:t>
            </w:r>
          </w:p>
        </w:tc>
        <w:tc>
          <w:tcPr>
            <w:tcW w:w="460" w:type="pct"/>
            <w:vAlign w:val="center"/>
          </w:tcPr>
          <w:p w14:paraId="392AE766"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1.05</w:t>
            </w:r>
          </w:p>
        </w:tc>
        <w:tc>
          <w:tcPr>
            <w:tcW w:w="468" w:type="pct"/>
            <w:vAlign w:val="center"/>
          </w:tcPr>
          <w:p w14:paraId="3DFC0E1E"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0.38</w:t>
            </w:r>
          </w:p>
        </w:tc>
        <w:tc>
          <w:tcPr>
            <w:tcW w:w="490" w:type="pct"/>
            <w:vAlign w:val="center"/>
          </w:tcPr>
          <w:p w14:paraId="09B67B7B"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NF</w:t>
            </w:r>
          </w:p>
        </w:tc>
        <w:tc>
          <w:tcPr>
            <w:tcW w:w="465" w:type="pct"/>
            <w:vAlign w:val="center"/>
          </w:tcPr>
          <w:p w14:paraId="38ABC459"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1.02</w:t>
            </w:r>
          </w:p>
        </w:tc>
        <w:tc>
          <w:tcPr>
            <w:tcW w:w="472" w:type="pct"/>
            <w:vAlign w:val="center"/>
          </w:tcPr>
          <w:p w14:paraId="309859AF"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0.26</w:t>
            </w:r>
          </w:p>
        </w:tc>
        <w:tc>
          <w:tcPr>
            <w:tcW w:w="490" w:type="pct"/>
            <w:vAlign w:val="center"/>
          </w:tcPr>
          <w:p w14:paraId="5FB54FC3"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NF</w:t>
            </w:r>
          </w:p>
        </w:tc>
      </w:tr>
      <w:tr w:rsidR="00D73605" w:rsidRPr="000F77FB" w14:paraId="3ABB30D0" w14:textId="77777777" w:rsidTr="00594C90">
        <w:trPr>
          <w:trHeight w:val="181"/>
          <w:jc w:val="center"/>
        </w:trPr>
        <w:tc>
          <w:tcPr>
            <w:tcW w:w="506" w:type="pct"/>
          </w:tcPr>
          <w:p w14:paraId="29F1B413"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389602F6"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Goat Unit</w:t>
            </w:r>
          </w:p>
        </w:tc>
        <w:tc>
          <w:tcPr>
            <w:tcW w:w="460" w:type="pct"/>
            <w:vAlign w:val="center"/>
          </w:tcPr>
          <w:p w14:paraId="6DFC6AD6"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1.07</w:t>
            </w:r>
          </w:p>
        </w:tc>
        <w:tc>
          <w:tcPr>
            <w:tcW w:w="468" w:type="pct"/>
            <w:vAlign w:val="center"/>
          </w:tcPr>
          <w:p w14:paraId="079B7AEC"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0.51</w:t>
            </w:r>
          </w:p>
        </w:tc>
        <w:tc>
          <w:tcPr>
            <w:tcW w:w="490" w:type="pct"/>
            <w:vAlign w:val="center"/>
          </w:tcPr>
          <w:p w14:paraId="72C767DA"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NF</w:t>
            </w:r>
          </w:p>
        </w:tc>
        <w:tc>
          <w:tcPr>
            <w:tcW w:w="465" w:type="pct"/>
            <w:vAlign w:val="center"/>
          </w:tcPr>
          <w:p w14:paraId="66E81845"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1.03</w:t>
            </w:r>
          </w:p>
        </w:tc>
        <w:tc>
          <w:tcPr>
            <w:tcW w:w="472" w:type="pct"/>
            <w:vAlign w:val="center"/>
          </w:tcPr>
          <w:p w14:paraId="70F7F57E"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0.35</w:t>
            </w:r>
          </w:p>
        </w:tc>
        <w:tc>
          <w:tcPr>
            <w:tcW w:w="490" w:type="pct"/>
            <w:vAlign w:val="center"/>
          </w:tcPr>
          <w:p w14:paraId="7391C839"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NF</w:t>
            </w:r>
          </w:p>
        </w:tc>
      </w:tr>
      <w:tr w:rsidR="00D73605" w:rsidRPr="000F77FB" w14:paraId="6DD8F0E0" w14:textId="77777777" w:rsidTr="00594C90">
        <w:trPr>
          <w:trHeight w:val="181"/>
          <w:jc w:val="center"/>
        </w:trPr>
        <w:tc>
          <w:tcPr>
            <w:tcW w:w="506" w:type="pct"/>
          </w:tcPr>
          <w:p w14:paraId="3A4C6A03"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208BD5C0"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Piggery</w:t>
            </w:r>
          </w:p>
        </w:tc>
        <w:tc>
          <w:tcPr>
            <w:tcW w:w="460" w:type="pct"/>
            <w:vAlign w:val="center"/>
          </w:tcPr>
          <w:p w14:paraId="2F93E65E"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1.05</w:t>
            </w:r>
          </w:p>
        </w:tc>
        <w:tc>
          <w:tcPr>
            <w:tcW w:w="468" w:type="pct"/>
            <w:vAlign w:val="center"/>
          </w:tcPr>
          <w:p w14:paraId="57F95FCA"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0.28</w:t>
            </w:r>
          </w:p>
        </w:tc>
        <w:tc>
          <w:tcPr>
            <w:tcW w:w="490" w:type="pct"/>
            <w:vAlign w:val="center"/>
          </w:tcPr>
          <w:p w14:paraId="14DCB8B4"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NF</w:t>
            </w:r>
          </w:p>
        </w:tc>
        <w:tc>
          <w:tcPr>
            <w:tcW w:w="465" w:type="pct"/>
            <w:vAlign w:val="center"/>
          </w:tcPr>
          <w:p w14:paraId="72A68F94"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1.02</w:t>
            </w:r>
          </w:p>
        </w:tc>
        <w:tc>
          <w:tcPr>
            <w:tcW w:w="472" w:type="pct"/>
            <w:vAlign w:val="center"/>
          </w:tcPr>
          <w:p w14:paraId="7ADF17D3"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0.18</w:t>
            </w:r>
          </w:p>
        </w:tc>
        <w:tc>
          <w:tcPr>
            <w:tcW w:w="490" w:type="pct"/>
            <w:vAlign w:val="center"/>
          </w:tcPr>
          <w:p w14:paraId="5BA1EB9E"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NF</w:t>
            </w:r>
          </w:p>
        </w:tc>
      </w:tr>
      <w:tr w:rsidR="00D73605" w:rsidRPr="000F77FB" w14:paraId="134BCDDD" w14:textId="77777777" w:rsidTr="00594C90">
        <w:trPr>
          <w:trHeight w:val="181"/>
          <w:jc w:val="center"/>
        </w:trPr>
        <w:tc>
          <w:tcPr>
            <w:tcW w:w="506" w:type="pct"/>
          </w:tcPr>
          <w:p w14:paraId="369DB178"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5AAE183E"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Laying Unit</w:t>
            </w:r>
          </w:p>
        </w:tc>
        <w:tc>
          <w:tcPr>
            <w:tcW w:w="460" w:type="pct"/>
            <w:vAlign w:val="center"/>
          </w:tcPr>
          <w:p w14:paraId="63E4DF95"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1.05</w:t>
            </w:r>
          </w:p>
        </w:tc>
        <w:tc>
          <w:tcPr>
            <w:tcW w:w="468" w:type="pct"/>
            <w:vAlign w:val="center"/>
          </w:tcPr>
          <w:p w14:paraId="5E6247E5" w14:textId="77777777" w:rsidR="00D73605" w:rsidRPr="000F77FB" w:rsidRDefault="00D73605" w:rsidP="00DF3AD2">
            <w:pPr>
              <w:spacing w:after="0" w:line="240" w:lineRule="auto"/>
              <w:ind w:firstLine="12"/>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0.38</w:t>
            </w:r>
          </w:p>
        </w:tc>
        <w:tc>
          <w:tcPr>
            <w:tcW w:w="490" w:type="pct"/>
            <w:vAlign w:val="center"/>
          </w:tcPr>
          <w:p w14:paraId="7B6D0430"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NF</w:t>
            </w:r>
          </w:p>
        </w:tc>
        <w:tc>
          <w:tcPr>
            <w:tcW w:w="465" w:type="pct"/>
            <w:vAlign w:val="center"/>
          </w:tcPr>
          <w:p w14:paraId="2046AA23"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1.02</w:t>
            </w:r>
          </w:p>
        </w:tc>
        <w:tc>
          <w:tcPr>
            <w:tcW w:w="472" w:type="pct"/>
            <w:vAlign w:val="center"/>
          </w:tcPr>
          <w:p w14:paraId="51F9CE91"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0.26</w:t>
            </w:r>
          </w:p>
        </w:tc>
        <w:tc>
          <w:tcPr>
            <w:tcW w:w="490" w:type="pct"/>
            <w:vAlign w:val="center"/>
          </w:tcPr>
          <w:p w14:paraId="77765FF2"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NF</w:t>
            </w:r>
          </w:p>
        </w:tc>
      </w:tr>
    </w:tbl>
    <w:p w14:paraId="5E255001" w14:textId="77777777" w:rsidR="00D73605" w:rsidRPr="000F77FB" w:rsidRDefault="00594C90" w:rsidP="000F77FB">
      <w:pPr>
        <w:spacing w:after="0" w:line="240" w:lineRule="auto"/>
        <w:ind w:firstLine="567"/>
        <w:jc w:val="both"/>
        <w:rPr>
          <w:rFonts w:ascii="Times New Roman" w:hAnsi="Times New Roman" w:cs="Times New Roman"/>
          <w:color w:val="000000"/>
          <w:sz w:val="24"/>
          <w:szCs w:val="24"/>
          <w:lang w:val="en"/>
        </w:rPr>
      </w:pPr>
      <m:oMath>
        <m:sSub>
          <m:sSubPr>
            <m:ctrlPr>
              <w:rPr>
                <w:rFonts w:ascii="Cambria Math" w:hAnsi="Cambria Math" w:cs="Times New Roman"/>
                <w:color w:val="000000"/>
                <w:sz w:val="24"/>
                <w:szCs w:val="24"/>
                <w:lang w:val="en"/>
              </w:rPr>
            </m:ctrlPr>
          </m:sSubPr>
          <m:e>
            <m:acc>
              <m:accPr>
                <m:chr m:val="̅"/>
                <m:ctrlPr>
                  <w:rPr>
                    <w:rFonts w:ascii="Cambria Math" w:hAnsi="Cambria Math" w:cs="Times New Roman"/>
                    <w:color w:val="000000"/>
                    <w:sz w:val="24"/>
                    <w:szCs w:val="24"/>
                    <w:lang w:val="en"/>
                  </w:rPr>
                </m:ctrlPr>
              </m:accPr>
              <m:e>
                <m:r>
                  <m:rPr>
                    <m:sty m:val="bi"/>
                  </m:rPr>
                  <w:rPr>
                    <w:rFonts w:ascii="Cambria Math" w:hAnsi="Cambria Math" w:cs="Times New Roman"/>
                    <w:color w:val="000000"/>
                    <w:sz w:val="24"/>
                    <w:szCs w:val="24"/>
                    <w:lang w:val="en"/>
                  </w:rPr>
                  <m:t>x</m:t>
                </m:r>
              </m:e>
            </m:acc>
          </m:e>
          <m:sub>
            <m:r>
              <m:rPr>
                <m:sty m:val="bi"/>
              </m:rPr>
              <w:rPr>
                <w:rFonts w:ascii="Cambria Math" w:hAnsi="Cambria Math" w:cs="Times New Roman"/>
                <w:color w:val="000000"/>
                <w:sz w:val="24"/>
                <w:szCs w:val="24"/>
                <w:lang w:val="en"/>
              </w:rPr>
              <m:t>t</m:t>
            </m:r>
          </m:sub>
        </m:sSub>
      </m:oMath>
      <w:r w:rsidR="00D73605" w:rsidRPr="000F77FB">
        <w:rPr>
          <w:rFonts w:ascii="Times New Roman" w:hAnsi="Times New Roman" w:cs="Times New Roman"/>
          <w:color w:val="000000"/>
          <w:sz w:val="24"/>
          <w:szCs w:val="24"/>
          <w:lang w:val="en"/>
        </w:rPr>
        <w:t>= Mean response of Teachers, σt</w:t>
      </w:r>
      <w:r w:rsidR="009D0AB2" w:rsidRPr="000F77FB">
        <w:rPr>
          <w:rFonts w:ascii="Times New Roman" w:hAnsi="Times New Roman" w:cs="Times New Roman"/>
          <w:color w:val="000000"/>
          <w:sz w:val="24"/>
          <w:szCs w:val="24"/>
          <w:lang w:val="en"/>
        </w:rPr>
        <w:t xml:space="preserve"> = standard deviation of </w:t>
      </w:r>
      <w:r w:rsidR="00D73605" w:rsidRPr="000F77FB">
        <w:rPr>
          <w:rFonts w:ascii="Times New Roman" w:hAnsi="Times New Roman" w:cs="Times New Roman"/>
          <w:color w:val="000000"/>
          <w:sz w:val="24"/>
          <w:szCs w:val="24"/>
          <w:lang w:val="en"/>
        </w:rPr>
        <w:t>Teachers</w:t>
      </w:r>
      <w:r w:rsidR="009D0AB2" w:rsidRPr="000F77FB">
        <w:rPr>
          <w:rFonts w:ascii="Times New Roman" w:hAnsi="Times New Roman" w:cs="Times New Roman"/>
          <w:color w:val="000000"/>
          <w:sz w:val="24"/>
          <w:szCs w:val="24"/>
          <w:lang w:val="en"/>
        </w:rPr>
        <w:t xml:space="preserve">, = </w:t>
      </w:r>
      <w:r w:rsidR="00D73605" w:rsidRPr="000F77FB">
        <w:rPr>
          <w:rFonts w:ascii="Times New Roman" w:hAnsi="Times New Roman" w:cs="Times New Roman"/>
          <w:color w:val="000000"/>
          <w:sz w:val="24"/>
          <w:szCs w:val="24"/>
          <w:lang w:val="en"/>
        </w:rPr>
        <w:t>Mean rating of Administrators, = standard deviation of Administrators</w:t>
      </w:r>
      <w:r w:rsidR="009D0AB2" w:rsidRPr="000F77FB">
        <w:rPr>
          <w:rFonts w:ascii="Times New Roman" w:hAnsi="Times New Roman" w:cs="Times New Roman"/>
          <w:color w:val="000000"/>
          <w:sz w:val="24"/>
          <w:szCs w:val="24"/>
          <w:lang w:val="en"/>
        </w:rPr>
        <w:t xml:space="preserve">, = Number of Teachers, </w:t>
      </w:r>
      <w:r w:rsidR="00D73605" w:rsidRPr="000F77FB">
        <w:rPr>
          <w:rFonts w:ascii="Times New Roman" w:hAnsi="Times New Roman" w:cs="Times New Roman"/>
          <w:color w:val="000000"/>
          <w:sz w:val="24"/>
          <w:szCs w:val="24"/>
          <w:lang w:val="en"/>
        </w:rPr>
        <w:t>= Number of  Administrators</w:t>
      </w:r>
      <w:r w:rsidR="009D0AB2" w:rsidRPr="000F77FB">
        <w:rPr>
          <w:rFonts w:ascii="Times New Roman" w:hAnsi="Times New Roman" w:cs="Times New Roman"/>
          <w:color w:val="000000"/>
          <w:sz w:val="24"/>
          <w:szCs w:val="24"/>
          <w:lang w:val="en"/>
        </w:rPr>
        <w:t xml:space="preserve">, </w:t>
      </w:r>
      <m:oMath>
        <m:sSub>
          <m:sSubPr>
            <m:ctrlPr>
              <w:rPr>
                <w:rFonts w:ascii="Cambria Math" w:hAnsi="Cambria Math" w:cs="Times New Roman"/>
                <w:color w:val="000000"/>
                <w:sz w:val="24"/>
                <w:szCs w:val="24"/>
                <w:lang w:val="en"/>
              </w:rPr>
            </m:ctrlPr>
          </m:sSubPr>
          <m:e>
            <m:acc>
              <m:accPr>
                <m:chr m:val="̅"/>
                <m:ctrlPr>
                  <w:rPr>
                    <w:rFonts w:ascii="Cambria Math" w:hAnsi="Cambria Math" w:cs="Times New Roman"/>
                    <w:color w:val="000000"/>
                    <w:sz w:val="24"/>
                    <w:szCs w:val="24"/>
                    <w:lang w:val="en"/>
                  </w:rPr>
                </m:ctrlPr>
              </m:accPr>
              <m:e>
                <m:r>
                  <m:rPr>
                    <m:sty m:val="bi"/>
                  </m:rPr>
                  <w:rPr>
                    <w:rFonts w:ascii="Cambria Math" w:hAnsi="Cambria Math" w:cs="Times New Roman"/>
                    <w:color w:val="000000"/>
                    <w:sz w:val="24"/>
                    <w:szCs w:val="24"/>
                    <w:lang w:val="en"/>
                  </w:rPr>
                  <m:t>x</m:t>
                </m:r>
              </m:e>
            </m:acc>
          </m:e>
          <m:sub>
            <m:r>
              <m:rPr>
                <m:sty m:val="bi"/>
              </m:rPr>
              <w:rPr>
                <w:rFonts w:ascii="Cambria Math" w:hAnsi="Cambria Math" w:cs="Times New Roman"/>
                <w:color w:val="000000"/>
                <w:sz w:val="24"/>
                <w:szCs w:val="24"/>
                <w:lang w:val="en"/>
              </w:rPr>
              <m:t>a</m:t>
            </m:r>
          </m:sub>
        </m:sSub>
        <m:sSub>
          <m:sSubPr>
            <m:ctrlPr>
              <w:rPr>
                <w:rFonts w:ascii="Cambria Math" w:hAnsi="Cambria Math" w:cs="Times New Roman"/>
                <w:color w:val="000000"/>
                <w:sz w:val="24"/>
                <w:szCs w:val="24"/>
                <w:lang w:val="en"/>
              </w:rPr>
            </m:ctrlPr>
          </m:sSubPr>
          <m:e>
            <m:r>
              <m:rPr>
                <m:sty m:val="bi"/>
              </m:rPr>
              <w:rPr>
                <w:rFonts w:ascii="Cambria Math" w:hAnsi="Cambria Math" w:cs="Times New Roman"/>
                <w:color w:val="000000"/>
                <w:sz w:val="24"/>
                <w:szCs w:val="24"/>
                <w:lang w:val="en"/>
              </w:rPr>
              <m:t>σ</m:t>
            </m:r>
          </m:e>
          <m:sub>
            <m:r>
              <m:rPr>
                <m:sty m:val="bi"/>
              </m:rPr>
              <w:rPr>
                <w:rFonts w:ascii="Cambria Math" w:hAnsi="Cambria Math" w:cs="Times New Roman"/>
                <w:color w:val="000000"/>
                <w:sz w:val="24"/>
                <w:szCs w:val="24"/>
                <w:lang w:val="en"/>
              </w:rPr>
              <m:t>a</m:t>
            </m:r>
          </m:sub>
        </m:sSub>
        <m:sSub>
          <m:sSubPr>
            <m:ctrlPr>
              <w:rPr>
                <w:rFonts w:ascii="Cambria Math" w:hAnsi="Cambria Math" w:cs="Times New Roman"/>
                <w:color w:val="000000"/>
                <w:sz w:val="24"/>
                <w:szCs w:val="24"/>
                <w:lang w:val="en"/>
              </w:rPr>
            </m:ctrlPr>
          </m:sSubPr>
          <m:e>
            <m:r>
              <m:rPr>
                <m:sty m:val="bi"/>
              </m:rPr>
              <w:rPr>
                <w:rFonts w:ascii="Cambria Math" w:hAnsi="Cambria Math" w:cs="Times New Roman"/>
                <w:color w:val="000000"/>
                <w:sz w:val="24"/>
                <w:szCs w:val="24"/>
                <w:lang w:val="en"/>
              </w:rPr>
              <m:t>n</m:t>
            </m:r>
          </m:e>
          <m:sub>
            <m:r>
              <m:rPr>
                <m:sty m:val="bi"/>
              </m:rPr>
              <w:rPr>
                <w:rFonts w:ascii="Cambria Math" w:hAnsi="Cambria Math" w:cs="Times New Roman"/>
                <w:color w:val="000000"/>
                <w:sz w:val="24"/>
                <w:szCs w:val="24"/>
                <w:lang w:val="en"/>
              </w:rPr>
              <m:t>t</m:t>
            </m:r>
          </m:sub>
        </m:sSub>
      </m:oMath>
      <w:r w:rsidR="00D73605" w:rsidRPr="000F77FB">
        <w:rPr>
          <w:rFonts w:ascii="Times New Roman" w:hAnsi="Times New Roman" w:cs="Times New Roman"/>
          <w:color w:val="000000"/>
          <w:sz w:val="24"/>
          <w:szCs w:val="24"/>
          <w:lang w:val="en"/>
        </w:rPr>
        <w:t>F</w:t>
      </w:r>
      <w:r w:rsidR="009D0AB2" w:rsidRPr="000F77FB">
        <w:rPr>
          <w:rFonts w:ascii="Times New Roman" w:hAnsi="Times New Roman" w:cs="Times New Roman"/>
          <w:color w:val="000000"/>
          <w:sz w:val="24"/>
          <w:szCs w:val="24"/>
          <w:lang w:val="en"/>
        </w:rPr>
        <w:t>= Functional</w:t>
      </w:r>
      <m:oMath>
        <m:sSub>
          <m:sSubPr>
            <m:ctrlPr>
              <w:rPr>
                <w:rFonts w:ascii="Cambria Math" w:hAnsi="Cambria Math" w:cs="Times New Roman"/>
                <w:color w:val="000000"/>
                <w:sz w:val="24"/>
                <w:szCs w:val="24"/>
                <w:lang w:val="en"/>
              </w:rPr>
            </m:ctrlPr>
          </m:sSubPr>
          <m:e>
            <m:r>
              <m:rPr>
                <m:sty m:val="bi"/>
              </m:rPr>
              <w:rPr>
                <w:rFonts w:ascii="Cambria Math" w:hAnsi="Cambria Math" w:cs="Times New Roman"/>
                <w:color w:val="000000"/>
                <w:sz w:val="24"/>
                <w:szCs w:val="24"/>
                <w:lang w:val="en"/>
              </w:rPr>
              <m:t>n</m:t>
            </m:r>
          </m:e>
          <m:sub>
            <m:r>
              <m:rPr>
                <m:sty m:val="bi"/>
              </m:rPr>
              <w:rPr>
                <w:rFonts w:ascii="Cambria Math" w:hAnsi="Cambria Math" w:cs="Times New Roman"/>
                <w:color w:val="000000"/>
                <w:sz w:val="24"/>
                <w:szCs w:val="24"/>
                <w:lang w:val="en"/>
              </w:rPr>
              <m:t>a</m:t>
            </m:r>
          </m:sub>
        </m:sSub>
      </m:oMath>
      <w:r w:rsidR="00D73605" w:rsidRPr="000F77FB">
        <w:rPr>
          <w:rFonts w:ascii="Times New Roman" w:hAnsi="Times New Roman" w:cs="Times New Roman"/>
          <w:color w:val="000000"/>
          <w:sz w:val="24"/>
          <w:szCs w:val="24"/>
          <w:lang w:val="en"/>
        </w:rPr>
        <w:t xml:space="preserve">,  NF= Not-Functional  </w:t>
      </w:r>
    </w:p>
    <w:p w14:paraId="587B2375"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 xml:space="preserve">Table 1 showed that the respondents identified the school farm, w a ter i ng c a n s, seed  s o w e r, plant </w:t>
      </w:r>
      <w:proofErr w:type="spellStart"/>
      <w:r w:rsidRPr="000F77FB">
        <w:rPr>
          <w:rFonts w:ascii="Times New Roman" w:hAnsi="Times New Roman" w:cs="Times New Roman"/>
          <w:color w:val="000000"/>
          <w:sz w:val="24"/>
          <w:szCs w:val="24"/>
          <w:lang w:val="en"/>
        </w:rPr>
        <w:t>lifte</w:t>
      </w:r>
      <w:proofErr w:type="spellEnd"/>
      <w:r w:rsidRPr="000F77FB">
        <w:rPr>
          <w:rFonts w:ascii="Times New Roman" w:hAnsi="Times New Roman" w:cs="Times New Roman"/>
          <w:color w:val="000000"/>
          <w:sz w:val="24"/>
          <w:szCs w:val="24"/>
          <w:lang w:val="en"/>
        </w:rPr>
        <w:t xml:space="preserve"> r  s  ,  a s s o r t e d k n a p s a c  k s p r a y e r, s e c a t eur s, pl a n ting h o e s, s p a d e, pick a x e, hand trowel, h e ad pans     , wh eel barrow , mac h etes, nursery trays, rammers and dibbers and   s hovel s  as items that are functional with highest mean value response of 4.05 and 3.90 as the lowest </w:t>
      </w:r>
      <w:r w:rsidRPr="000F77FB">
        <w:rPr>
          <w:rFonts w:ascii="Times New Roman" w:hAnsi="Times New Roman" w:cs="Times New Roman"/>
          <w:color w:val="000000"/>
          <w:sz w:val="24"/>
          <w:szCs w:val="24"/>
          <w:lang w:val="en"/>
        </w:rPr>
        <w:lastRenderedPageBreak/>
        <w:t>mean value. The corresponding standard deviation ranges between 0.13 and 0.38 respectively. While items such as incubator and hatcher, egg candler, vaccinator, rabbitry unit, dairy cattle unit, beef cattle unit, sheep unit, goat unit, piggery and  laying unit were Not-functional with the highest mean value response of 1.07 and the lowest mean value of 1.02. Out of the 26 items listed, the respondents rated only 16 items as functional, while 10 items were not functional instructional materials for teaching and learning of Agricultural Science in Secondary Schools in Gombe State.</w:t>
      </w:r>
    </w:p>
    <w:p w14:paraId="070C2B54"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Research Question 2: What is the level of utilization of instructional materials for teaching and learning of Agricultural Science in Secondary Schools in Gombe State?</w:t>
      </w:r>
    </w:p>
    <w:p w14:paraId="78E6F799" w14:textId="77777777" w:rsidR="00D73605" w:rsidRPr="000F77FB" w:rsidRDefault="00D73605" w:rsidP="000F77FB">
      <w:pPr>
        <w:spacing w:after="0" w:line="240" w:lineRule="auto"/>
        <w:ind w:firstLine="567"/>
        <w:jc w:val="both"/>
        <w:rPr>
          <w:lang w:val="en"/>
        </w:rPr>
      </w:pPr>
      <w:r w:rsidRPr="00DF3AD2">
        <w:rPr>
          <w:rFonts w:ascii="Times New Roman" w:hAnsi="Times New Roman" w:cs="Times New Roman"/>
          <w:sz w:val="24"/>
          <w:szCs w:val="24"/>
        </w:rPr>
        <w:t xml:space="preserve">Table 2: Mean and Standard Deviation of Administrators </w:t>
      </w:r>
      <w:proofErr w:type="gramStart"/>
      <w:r w:rsidRPr="00DF3AD2">
        <w:rPr>
          <w:rFonts w:ascii="Times New Roman" w:hAnsi="Times New Roman" w:cs="Times New Roman"/>
          <w:sz w:val="24"/>
          <w:szCs w:val="24"/>
        </w:rPr>
        <w:t>and  Teachers</w:t>
      </w:r>
      <w:proofErr w:type="gramEnd"/>
      <w:r w:rsidRPr="00DF3AD2">
        <w:rPr>
          <w:rFonts w:ascii="Times New Roman" w:hAnsi="Times New Roman" w:cs="Times New Roman"/>
          <w:sz w:val="24"/>
          <w:szCs w:val="24"/>
        </w:rPr>
        <w:t xml:space="preserve"> on the level  of Utilization of Instructional Materials in Teaching and Learning of Agricultural Science</w:t>
      </w:r>
    </w:p>
    <w:tbl>
      <w:tblPr>
        <w:tblW w:w="4812" w:type="pct"/>
        <w:jc w:val="center"/>
        <w:tblBorders>
          <w:top w:val="single" w:sz="4" w:space="0" w:color="auto"/>
          <w:bottom w:val="single" w:sz="4" w:space="0" w:color="auto"/>
        </w:tblBorders>
        <w:tblLook w:val="04A0" w:firstRow="1" w:lastRow="0" w:firstColumn="1" w:lastColumn="0" w:noHBand="0" w:noVBand="1"/>
      </w:tblPr>
      <w:tblGrid>
        <w:gridCol w:w="590"/>
        <w:gridCol w:w="1096"/>
        <w:gridCol w:w="636"/>
        <w:gridCol w:w="636"/>
        <w:gridCol w:w="1130"/>
        <w:gridCol w:w="1204"/>
        <w:gridCol w:w="1204"/>
        <w:gridCol w:w="1250"/>
      </w:tblGrid>
      <w:tr w:rsidR="00D73605" w:rsidRPr="000F77FB" w14:paraId="6211771C" w14:textId="77777777" w:rsidTr="00594C90">
        <w:trPr>
          <w:trHeight w:val="259"/>
          <w:jc w:val="center"/>
        </w:trPr>
        <w:tc>
          <w:tcPr>
            <w:tcW w:w="506" w:type="pct"/>
          </w:tcPr>
          <w:p w14:paraId="4FB5B0BA"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0849AB10"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418" w:type="pct"/>
            <w:gridSpan w:val="3"/>
          </w:tcPr>
          <w:p w14:paraId="0D342FFA" w14:textId="77777777" w:rsidR="00D73605" w:rsidRPr="000F77FB" w:rsidRDefault="00594C90" w:rsidP="000F77FB">
            <w:pPr>
              <w:spacing w:after="0" w:line="240" w:lineRule="auto"/>
              <w:ind w:firstLine="567"/>
              <w:jc w:val="both"/>
              <w:rPr>
                <w:rFonts w:ascii="Times New Roman" w:hAnsi="Times New Roman" w:cs="Times New Roman"/>
                <w:color w:val="000000"/>
                <w:sz w:val="24"/>
                <w:szCs w:val="24"/>
                <w:lang w:val="en"/>
              </w:rPr>
            </w:pPr>
            <m:oMath>
              <m:sSub>
                <m:sSubPr>
                  <m:ctrlPr>
                    <w:rPr>
                      <w:rFonts w:ascii="Cambria Math" w:hAnsi="Cambria Math" w:cs="Times New Roman"/>
                      <w:color w:val="000000"/>
                      <w:sz w:val="24"/>
                      <w:szCs w:val="24"/>
                      <w:lang w:val="en"/>
                    </w:rPr>
                  </m:ctrlPr>
                </m:sSubPr>
                <m:e>
                  <m:r>
                    <m:rPr>
                      <m:sty m:val="bi"/>
                    </m:rPr>
                    <w:rPr>
                      <w:rFonts w:ascii="Cambria Math" w:hAnsi="Cambria Math" w:cs="Times New Roman"/>
                      <w:color w:val="000000"/>
                      <w:sz w:val="24"/>
                      <w:szCs w:val="24"/>
                      <w:lang w:val="en"/>
                    </w:rPr>
                    <m:t>n</m:t>
                  </m:r>
                </m:e>
                <m:sub>
                  <m:r>
                    <m:rPr>
                      <m:sty m:val="bi"/>
                    </m:rPr>
                    <w:rPr>
                      <w:rFonts w:ascii="Cambria Math" w:hAnsi="Cambria Math" w:cs="Times New Roman"/>
                      <w:color w:val="000000"/>
                      <w:sz w:val="24"/>
                      <w:szCs w:val="24"/>
                      <w:lang w:val="en"/>
                    </w:rPr>
                    <m:t>a</m:t>
                  </m:r>
                </m:sub>
              </m:sSub>
            </m:oMath>
            <w:r w:rsidR="00D73605" w:rsidRPr="000F77FB">
              <w:rPr>
                <w:rFonts w:ascii="Times New Roman" w:hAnsi="Times New Roman" w:cs="Times New Roman"/>
                <w:color w:val="000000"/>
                <w:sz w:val="24"/>
                <w:szCs w:val="24"/>
                <w:lang w:val="en"/>
              </w:rPr>
              <w:t xml:space="preserve"> = 61</w:t>
            </w:r>
          </w:p>
        </w:tc>
        <w:tc>
          <w:tcPr>
            <w:tcW w:w="1427" w:type="pct"/>
            <w:gridSpan w:val="3"/>
            <w:hideMark/>
          </w:tcPr>
          <w:p w14:paraId="26212EE9" w14:textId="77777777" w:rsidR="00D73605" w:rsidRPr="000F77FB" w:rsidRDefault="00594C90" w:rsidP="000F77FB">
            <w:pPr>
              <w:spacing w:after="0" w:line="240" w:lineRule="auto"/>
              <w:ind w:firstLine="567"/>
              <w:jc w:val="both"/>
              <w:rPr>
                <w:rFonts w:ascii="Times New Roman" w:hAnsi="Times New Roman" w:cs="Times New Roman"/>
                <w:color w:val="000000"/>
                <w:sz w:val="24"/>
                <w:szCs w:val="24"/>
                <w:lang w:val="en"/>
              </w:rPr>
            </w:pPr>
            <m:oMath>
              <m:sSub>
                <m:sSubPr>
                  <m:ctrlPr>
                    <w:rPr>
                      <w:rFonts w:ascii="Cambria Math" w:hAnsi="Cambria Math" w:cs="Times New Roman"/>
                      <w:color w:val="000000"/>
                      <w:sz w:val="24"/>
                      <w:szCs w:val="24"/>
                      <w:lang w:val="en"/>
                    </w:rPr>
                  </m:ctrlPr>
                </m:sSubPr>
                <m:e>
                  <m:r>
                    <m:rPr>
                      <m:sty m:val="bi"/>
                    </m:rPr>
                    <w:rPr>
                      <w:rFonts w:ascii="Cambria Math" w:hAnsi="Cambria Math" w:cs="Times New Roman"/>
                      <w:color w:val="000000"/>
                      <w:sz w:val="24"/>
                      <w:szCs w:val="24"/>
                      <w:lang w:val="en"/>
                    </w:rPr>
                    <m:t>n</m:t>
                  </m:r>
                </m:e>
                <m:sub>
                  <m:r>
                    <m:rPr>
                      <m:sty m:val="bi"/>
                    </m:rPr>
                    <w:rPr>
                      <w:rFonts w:ascii="Cambria Math" w:hAnsi="Cambria Math" w:cs="Times New Roman"/>
                      <w:color w:val="000000"/>
                      <w:sz w:val="24"/>
                      <w:szCs w:val="24"/>
                      <w:lang w:val="en"/>
                    </w:rPr>
                    <m:t>t</m:t>
                  </m:r>
                </m:sub>
              </m:sSub>
            </m:oMath>
            <w:r w:rsidR="00D73605" w:rsidRPr="000F77FB">
              <w:rPr>
                <w:rFonts w:ascii="Times New Roman" w:hAnsi="Times New Roman" w:cs="Times New Roman"/>
                <w:color w:val="000000"/>
                <w:sz w:val="24"/>
                <w:szCs w:val="24"/>
                <w:lang w:val="en"/>
              </w:rPr>
              <w:t xml:space="preserve"> = 135</w:t>
            </w:r>
          </w:p>
        </w:tc>
      </w:tr>
      <w:tr w:rsidR="00D73605" w:rsidRPr="000F77FB" w14:paraId="6011D1D4" w14:textId="77777777" w:rsidTr="00594C90">
        <w:trPr>
          <w:trHeight w:val="163"/>
          <w:jc w:val="center"/>
        </w:trPr>
        <w:tc>
          <w:tcPr>
            <w:tcW w:w="506" w:type="pct"/>
            <w:tcBorders>
              <w:bottom w:val="single" w:sz="4" w:space="0" w:color="auto"/>
            </w:tcBorders>
            <w:hideMark/>
          </w:tcPr>
          <w:p w14:paraId="53135E8A"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S/N</w:t>
            </w:r>
          </w:p>
        </w:tc>
        <w:tc>
          <w:tcPr>
            <w:tcW w:w="1649" w:type="pct"/>
            <w:tcBorders>
              <w:bottom w:val="single" w:sz="4" w:space="0" w:color="auto"/>
            </w:tcBorders>
            <w:hideMark/>
          </w:tcPr>
          <w:p w14:paraId="291EA728"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Items</w:t>
            </w:r>
          </w:p>
        </w:tc>
        <w:tc>
          <w:tcPr>
            <w:tcW w:w="460" w:type="pct"/>
            <w:tcBorders>
              <w:bottom w:val="single" w:sz="4" w:space="0" w:color="auto"/>
            </w:tcBorders>
          </w:tcPr>
          <w:p w14:paraId="17FF66E6" w14:textId="77777777" w:rsidR="00D73605" w:rsidRPr="000F77FB" w:rsidRDefault="00594C90" w:rsidP="000F77FB">
            <w:pPr>
              <w:spacing w:after="0" w:line="240" w:lineRule="auto"/>
              <w:ind w:firstLine="567"/>
              <w:jc w:val="both"/>
              <w:rPr>
                <w:rFonts w:ascii="Times New Roman" w:hAnsi="Times New Roman" w:cs="Times New Roman"/>
                <w:color w:val="000000"/>
                <w:sz w:val="24"/>
                <w:szCs w:val="24"/>
                <w:lang w:val="en"/>
              </w:rPr>
            </w:pPr>
            <m:oMathPara>
              <m:oMath>
                <m:sSub>
                  <m:sSubPr>
                    <m:ctrlPr>
                      <w:rPr>
                        <w:rFonts w:ascii="Cambria Math" w:hAnsi="Cambria Math" w:cs="Times New Roman"/>
                        <w:color w:val="000000"/>
                        <w:sz w:val="24"/>
                        <w:szCs w:val="24"/>
                        <w:lang w:val="en"/>
                      </w:rPr>
                    </m:ctrlPr>
                  </m:sSubPr>
                  <m:e>
                    <m:acc>
                      <m:accPr>
                        <m:chr m:val="̅"/>
                        <m:ctrlPr>
                          <w:rPr>
                            <w:rFonts w:ascii="Cambria Math" w:hAnsi="Cambria Math" w:cs="Times New Roman"/>
                            <w:color w:val="000000"/>
                            <w:sz w:val="24"/>
                            <w:szCs w:val="24"/>
                            <w:lang w:val="en"/>
                          </w:rPr>
                        </m:ctrlPr>
                      </m:accPr>
                      <m:e>
                        <m:r>
                          <m:rPr>
                            <m:sty m:val="bi"/>
                          </m:rPr>
                          <w:rPr>
                            <w:rFonts w:ascii="Cambria Math" w:hAnsi="Cambria Math" w:cs="Times New Roman"/>
                            <w:color w:val="000000"/>
                            <w:sz w:val="24"/>
                            <w:szCs w:val="24"/>
                            <w:lang w:val="en"/>
                          </w:rPr>
                          <m:t>x</m:t>
                        </m:r>
                      </m:e>
                    </m:acc>
                  </m:e>
                  <m:sub>
                    <m:r>
                      <m:rPr>
                        <m:sty m:val="bi"/>
                      </m:rPr>
                      <w:rPr>
                        <w:rFonts w:ascii="Cambria Math" w:hAnsi="Cambria Math" w:cs="Times New Roman"/>
                        <w:color w:val="000000"/>
                        <w:sz w:val="24"/>
                        <w:szCs w:val="24"/>
                        <w:lang w:val="en"/>
                      </w:rPr>
                      <m:t>a</m:t>
                    </m:r>
                  </m:sub>
                </m:sSub>
              </m:oMath>
            </m:oMathPara>
          </w:p>
        </w:tc>
        <w:tc>
          <w:tcPr>
            <w:tcW w:w="468" w:type="pct"/>
            <w:tcBorders>
              <w:bottom w:val="single" w:sz="4" w:space="0" w:color="auto"/>
            </w:tcBorders>
          </w:tcPr>
          <w:p w14:paraId="3C1B5654" w14:textId="77777777" w:rsidR="00D73605" w:rsidRPr="000F77FB" w:rsidRDefault="00594C90" w:rsidP="000F77FB">
            <w:pPr>
              <w:spacing w:after="0" w:line="240" w:lineRule="auto"/>
              <w:ind w:firstLine="567"/>
              <w:jc w:val="both"/>
              <w:rPr>
                <w:rFonts w:ascii="Times New Roman" w:hAnsi="Times New Roman" w:cs="Times New Roman"/>
                <w:color w:val="000000"/>
                <w:sz w:val="24"/>
                <w:szCs w:val="24"/>
                <w:lang w:val="en"/>
              </w:rPr>
            </w:pPr>
            <m:oMathPara>
              <m:oMath>
                <m:sSub>
                  <m:sSubPr>
                    <m:ctrlPr>
                      <w:rPr>
                        <w:rFonts w:ascii="Cambria Math" w:hAnsi="Cambria Math" w:cs="Times New Roman"/>
                        <w:color w:val="000000"/>
                        <w:sz w:val="24"/>
                        <w:szCs w:val="24"/>
                        <w:lang w:val="en"/>
                      </w:rPr>
                    </m:ctrlPr>
                  </m:sSubPr>
                  <m:e>
                    <m:r>
                      <m:rPr>
                        <m:sty m:val="bi"/>
                      </m:rPr>
                      <w:rPr>
                        <w:rFonts w:ascii="Cambria Math" w:hAnsi="Cambria Math" w:cs="Times New Roman"/>
                        <w:color w:val="000000"/>
                        <w:sz w:val="24"/>
                        <w:szCs w:val="24"/>
                        <w:lang w:val="en"/>
                      </w:rPr>
                      <m:t>σ</m:t>
                    </m:r>
                  </m:e>
                  <m:sub>
                    <m:r>
                      <m:rPr>
                        <m:sty m:val="bi"/>
                      </m:rPr>
                      <w:rPr>
                        <w:rFonts w:ascii="Cambria Math" w:hAnsi="Cambria Math" w:cs="Times New Roman"/>
                        <w:color w:val="000000"/>
                        <w:sz w:val="24"/>
                        <w:szCs w:val="24"/>
                        <w:lang w:val="en"/>
                      </w:rPr>
                      <m:t>a</m:t>
                    </m:r>
                  </m:sub>
                </m:sSub>
              </m:oMath>
            </m:oMathPara>
          </w:p>
        </w:tc>
        <w:tc>
          <w:tcPr>
            <w:tcW w:w="490" w:type="pct"/>
            <w:tcBorders>
              <w:bottom w:val="single" w:sz="4" w:space="0" w:color="auto"/>
            </w:tcBorders>
          </w:tcPr>
          <w:p w14:paraId="7FCBA702"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proofErr w:type="spellStart"/>
            <w:r w:rsidRPr="000F77FB">
              <w:rPr>
                <w:rFonts w:ascii="Times New Roman" w:hAnsi="Times New Roman" w:cs="Times New Roman"/>
                <w:color w:val="000000"/>
                <w:sz w:val="24"/>
                <w:szCs w:val="24"/>
                <w:lang w:val="en"/>
              </w:rPr>
              <w:t>Rmk</w:t>
            </w:r>
            <w:proofErr w:type="spellEnd"/>
          </w:p>
        </w:tc>
        <w:tc>
          <w:tcPr>
            <w:tcW w:w="465" w:type="pct"/>
            <w:tcBorders>
              <w:bottom w:val="single" w:sz="4" w:space="0" w:color="auto"/>
            </w:tcBorders>
            <w:hideMark/>
          </w:tcPr>
          <w:p w14:paraId="42D2F768" w14:textId="77777777" w:rsidR="00D73605" w:rsidRPr="000F77FB" w:rsidRDefault="00594C90" w:rsidP="000F77FB">
            <w:pPr>
              <w:spacing w:after="0" w:line="240" w:lineRule="auto"/>
              <w:ind w:firstLine="567"/>
              <w:jc w:val="both"/>
              <w:rPr>
                <w:rFonts w:ascii="Times New Roman" w:hAnsi="Times New Roman" w:cs="Times New Roman"/>
                <w:color w:val="000000"/>
                <w:sz w:val="24"/>
                <w:szCs w:val="24"/>
                <w:lang w:val="en"/>
              </w:rPr>
            </w:pPr>
            <m:oMathPara>
              <m:oMath>
                <m:sSub>
                  <m:sSubPr>
                    <m:ctrlPr>
                      <w:rPr>
                        <w:rFonts w:ascii="Cambria Math" w:hAnsi="Cambria Math" w:cs="Times New Roman"/>
                        <w:color w:val="000000"/>
                        <w:sz w:val="24"/>
                        <w:szCs w:val="24"/>
                        <w:lang w:val="en"/>
                      </w:rPr>
                    </m:ctrlPr>
                  </m:sSubPr>
                  <m:e>
                    <m:acc>
                      <m:accPr>
                        <m:chr m:val="̅"/>
                        <m:ctrlPr>
                          <w:rPr>
                            <w:rFonts w:ascii="Cambria Math" w:hAnsi="Cambria Math" w:cs="Times New Roman"/>
                            <w:color w:val="000000"/>
                            <w:sz w:val="24"/>
                            <w:szCs w:val="24"/>
                            <w:lang w:val="en"/>
                          </w:rPr>
                        </m:ctrlPr>
                      </m:accPr>
                      <m:e>
                        <m:r>
                          <m:rPr>
                            <m:sty m:val="bi"/>
                          </m:rPr>
                          <w:rPr>
                            <w:rFonts w:ascii="Cambria Math" w:hAnsi="Cambria Math" w:cs="Times New Roman"/>
                            <w:color w:val="000000"/>
                            <w:sz w:val="24"/>
                            <w:szCs w:val="24"/>
                            <w:lang w:val="en"/>
                          </w:rPr>
                          <m:t>x</m:t>
                        </m:r>
                      </m:e>
                    </m:acc>
                  </m:e>
                  <m:sub>
                    <m:r>
                      <m:rPr>
                        <m:sty m:val="bi"/>
                      </m:rPr>
                      <w:rPr>
                        <w:rFonts w:ascii="Cambria Math" w:hAnsi="Cambria Math" w:cs="Times New Roman"/>
                        <w:color w:val="000000"/>
                        <w:sz w:val="24"/>
                        <w:szCs w:val="24"/>
                        <w:lang w:val="en"/>
                      </w:rPr>
                      <m:t>t</m:t>
                    </m:r>
                  </m:sub>
                </m:sSub>
              </m:oMath>
            </m:oMathPara>
          </w:p>
        </w:tc>
        <w:tc>
          <w:tcPr>
            <w:tcW w:w="472" w:type="pct"/>
            <w:tcBorders>
              <w:bottom w:val="single" w:sz="4" w:space="0" w:color="auto"/>
            </w:tcBorders>
            <w:hideMark/>
          </w:tcPr>
          <w:p w14:paraId="326A180A" w14:textId="77777777" w:rsidR="00D73605" w:rsidRPr="000F77FB" w:rsidRDefault="00594C90" w:rsidP="000F77FB">
            <w:pPr>
              <w:spacing w:after="0" w:line="240" w:lineRule="auto"/>
              <w:ind w:firstLine="567"/>
              <w:jc w:val="both"/>
              <w:rPr>
                <w:rFonts w:ascii="Times New Roman" w:hAnsi="Times New Roman" w:cs="Times New Roman"/>
                <w:color w:val="000000"/>
                <w:sz w:val="24"/>
                <w:szCs w:val="24"/>
                <w:lang w:val="en"/>
              </w:rPr>
            </w:pPr>
            <m:oMathPara>
              <m:oMath>
                <m:sSub>
                  <m:sSubPr>
                    <m:ctrlPr>
                      <w:rPr>
                        <w:rFonts w:ascii="Cambria Math" w:hAnsi="Cambria Math" w:cs="Times New Roman"/>
                        <w:color w:val="000000"/>
                        <w:sz w:val="24"/>
                        <w:szCs w:val="24"/>
                        <w:lang w:val="en"/>
                      </w:rPr>
                    </m:ctrlPr>
                  </m:sSubPr>
                  <m:e>
                    <m:r>
                      <m:rPr>
                        <m:sty m:val="bi"/>
                      </m:rPr>
                      <w:rPr>
                        <w:rFonts w:ascii="Cambria Math" w:hAnsi="Cambria Math" w:cs="Times New Roman"/>
                        <w:color w:val="000000"/>
                        <w:sz w:val="24"/>
                        <w:szCs w:val="24"/>
                        <w:lang w:val="en"/>
                      </w:rPr>
                      <m:t>σ</m:t>
                    </m:r>
                  </m:e>
                  <m:sub>
                    <m:r>
                      <m:rPr>
                        <m:sty m:val="bi"/>
                      </m:rPr>
                      <w:rPr>
                        <w:rFonts w:ascii="Cambria Math" w:hAnsi="Cambria Math" w:cs="Times New Roman"/>
                        <w:color w:val="000000"/>
                        <w:sz w:val="24"/>
                        <w:szCs w:val="24"/>
                        <w:lang w:val="en"/>
                      </w:rPr>
                      <m:t>t</m:t>
                    </m:r>
                  </m:sub>
                </m:sSub>
              </m:oMath>
            </m:oMathPara>
          </w:p>
        </w:tc>
        <w:tc>
          <w:tcPr>
            <w:tcW w:w="490" w:type="pct"/>
            <w:tcBorders>
              <w:bottom w:val="single" w:sz="4" w:space="0" w:color="auto"/>
            </w:tcBorders>
          </w:tcPr>
          <w:p w14:paraId="2B290782"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roofErr w:type="spellStart"/>
            <w:r w:rsidRPr="000F77FB">
              <w:rPr>
                <w:rFonts w:ascii="Times New Roman" w:hAnsi="Times New Roman" w:cs="Times New Roman"/>
                <w:color w:val="000000"/>
                <w:sz w:val="24"/>
                <w:szCs w:val="24"/>
                <w:lang w:val="en"/>
              </w:rPr>
              <w:t>Rmk</w:t>
            </w:r>
            <w:proofErr w:type="spellEnd"/>
          </w:p>
        </w:tc>
      </w:tr>
      <w:tr w:rsidR="00D73605" w:rsidRPr="000F77FB" w14:paraId="0D3C12A7" w14:textId="77777777" w:rsidTr="00594C90">
        <w:trPr>
          <w:trHeight w:val="181"/>
          <w:jc w:val="center"/>
        </w:trPr>
        <w:tc>
          <w:tcPr>
            <w:tcW w:w="506" w:type="pct"/>
            <w:tcBorders>
              <w:top w:val="single" w:sz="4" w:space="0" w:color="auto"/>
              <w:bottom w:val="nil"/>
            </w:tcBorders>
          </w:tcPr>
          <w:p w14:paraId="26AB966C"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Borders>
              <w:top w:val="single" w:sz="4" w:space="0" w:color="auto"/>
              <w:bottom w:val="nil"/>
            </w:tcBorders>
          </w:tcPr>
          <w:p w14:paraId="1FB66FFF"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School Farm</w:t>
            </w:r>
          </w:p>
        </w:tc>
        <w:tc>
          <w:tcPr>
            <w:tcW w:w="460" w:type="pct"/>
            <w:tcBorders>
              <w:top w:val="single" w:sz="4" w:space="0" w:color="auto"/>
              <w:bottom w:val="nil"/>
            </w:tcBorders>
          </w:tcPr>
          <w:p w14:paraId="34F35D68"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4.03</w:t>
            </w:r>
          </w:p>
        </w:tc>
        <w:tc>
          <w:tcPr>
            <w:tcW w:w="468" w:type="pct"/>
            <w:tcBorders>
              <w:top w:val="single" w:sz="4" w:space="0" w:color="auto"/>
              <w:bottom w:val="nil"/>
            </w:tcBorders>
          </w:tcPr>
          <w:p w14:paraId="77533B77"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0.18</w:t>
            </w:r>
          </w:p>
        </w:tc>
        <w:tc>
          <w:tcPr>
            <w:tcW w:w="490" w:type="pct"/>
            <w:tcBorders>
              <w:top w:val="single" w:sz="4" w:space="0" w:color="auto"/>
              <w:bottom w:val="nil"/>
            </w:tcBorders>
          </w:tcPr>
          <w:p w14:paraId="4F1D3885"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c>
          <w:tcPr>
            <w:tcW w:w="465" w:type="pct"/>
            <w:tcBorders>
              <w:top w:val="single" w:sz="4" w:space="0" w:color="auto"/>
              <w:bottom w:val="nil"/>
            </w:tcBorders>
          </w:tcPr>
          <w:p w14:paraId="2F0E1C8F"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3.99</w:t>
            </w:r>
          </w:p>
        </w:tc>
        <w:tc>
          <w:tcPr>
            <w:tcW w:w="472" w:type="pct"/>
            <w:tcBorders>
              <w:top w:val="single" w:sz="4" w:space="0" w:color="auto"/>
              <w:bottom w:val="nil"/>
            </w:tcBorders>
          </w:tcPr>
          <w:p w14:paraId="4B6A7669"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0.15</w:t>
            </w:r>
          </w:p>
        </w:tc>
        <w:tc>
          <w:tcPr>
            <w:tcW w:w="490" w:type="pct"/>
            <w:tcBorders>
              <w:top w:val="single" w:sz="4" w:space="0" w:color="auto"/>
              <w:bottom w:val="nil"/>
            </w:tcBorders>
          </w:tcPr>
          <w:p w14:paraId="4E4D7987"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r>
      <w:tr w:rsidR="00D73605" w:rsidRPr="000F77FB" w14:paraId="59441BDA" w14:textId="77777777" w:rsidTr="00594C90">
        <w:trPr>
          <w:trHeight w:val="181"/>
          <w:jc w:val="center"/>
        </w:trPr>
        <w:tc>
          <w:tcPr>
            <w:tcW w:w="506" w:type="pct"/>
            <w:tcBorders>
              <w:top w:val="nil"/>
            </w:tcBorders>
          </w:tcPr>
          <w:p w14:paraId="54A445A4"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Borders>
              <w:top w:val="nil"/>
            </w:tcBorders>
          </w:tcPr>
          <w:p w14:paraId="3D108E87"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W a tering Cans</w:t>
            </w:r>
          </w:p>
        </w:tc>
        <w:tc>
          <w:tcPr>
            <w:tcW w:w="460" w:type="pct"/>
            <w:tcBorders>
              <w:top w:val="nil"/>
            </w:tcBorders>
          </w:tcPr>
          <w:p w14:paraId="3F38A4BD"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3.97</w:t>
            </w:r>
          </w:p>
        </w:tc>
        <w:tc>
          <w:tcPr>
            <w:tcW w:w="468" w:type="pct"/>
            <w:tcBorders>
              <w:top w:val="nil"/>
            </w:tcBorders>
          </w:tcPr>
          <w:p w14:paraId="7B14BC60"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0.18</w:t>
            </w:r>
          </w:p>
        </w:tc>
        <w:tc>
          <w:tcPr>
            <w:tcW w:w="490" w:type="pct"/>
            <w:tcBorders>
              <w:top w:val="nil"/>
            </w:tcBorders>
          </w:tcPr>
          <w:p w14:paraId="658BA748"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c>
          <w:tcPr>
            <w:tcW w:w="465" w:type="pct"/>
            <w:tcBorders>
              <w:top w:val="nil"/>
            </w:tcBorders>
          </w:tcPr>
          <w:p w14:paraId="399D7177"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3.96</w:t>
            </w:r>
          </w:p>
        </w:tc>
        <w:tc>
          <w:tcPr>
            <w:tcW w:w="472" w:type="pct"/>
            <w:tcBorders>
              <w:top w:val="nil"/>
            </w:tcBorders>
          </w:tcPr>
          <w:p w14:paraId="6816A2D1"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0.19</w:t>
            </w:r>
          </w:p>
        </w:tc>
        <w:tc>
          <w:tcPr>
            <w:tcW w:w="490" w:type="pct"/>
            <w:tcBorders>
              <w:top w:val="nil"/>
            </w:tcBorders>
          </w:tcPr>
          <w:p w14:paraId="47711BCB"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r>
      <w:tr w:rsidR="00D73605" w:rsidRPr="000F77FB" w14:paraId="03426469" w14:textId="77777777" w:rsidTr="00594C90">
        <w:trPr>
          <w:trHeight w:val="181"/>
          <w:jc w:val="center"/>
        </w:trPr>
        <w:tc>
          <w:tcPr>
            <w:tcW w:w="506" w:type="pct"/>
          </w:tcPr>
          <w:p w14:paraId="24ED639F"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4213940B"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Seed Sower</w:t>
            </w:r>
          </w:p>
        </w:tc>
        <w:tc>
          <w:tcPr>
            <w:tcW w:w="460" w:type="pct"/>
          </w:tcPr>
          <w:p w14:paraId="04233634"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3.93</w:t>
            </w:r>
          </w:p>
        </w:tc>
        <w:tc>
          <w:tcPr>
            <w:tcW w:w="468" w:type="pct"/>
          </w:tcPr>
          <w:p w14:paraId="55E311F3"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0.31</w:t>
            </w:r>
          </w:p>
        </w:tc>
        <w:tc>
          <w:tcPr>
            <w:tcW w:w="490" w:type="pct"/>
          </w:tcPr>
          <w:p w14:paraId="033485CD"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c>
          <w:tcPr>
            <w:tcW w:w="465" w:type="pct"/>
          </w:tcPr>
          <w:p w14:paraId="10FDB9E1"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3.92</w:t>
            </w:r>
          </w:p>
        </w:tc>
        <w:tc>
          <w:tcPr>
            <w:tcW w:w="472" w:type="pct"/>
          </w:tcPr>
          <w:p w14:paraId="70D0AD40"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0.37</w:t>
            </w:r>
          </w:p>
        </w:tc>
        <w:tc>
          <w:tcPr>
            <w:tcW w:w="490" w:type="pct"/>
          </w:tcPr>
          <w:p w14:paraId="10937028"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r>
      <w:tr w:rsidR="00D73605" w:rsidRPr="000F77FB" w14:paraId="6EAB5E48" w14:textId="77777777" w:rsidTr="00594C90">
        <w:trPr>
          <w:trHeight w:val="181"/>
          <w:jc w:val="center"/>
        </w:trPr>
        <w:tc>
          <w:tcPr>
            <w:tcW w:w="506" w:type="pct"/>
          </w:tcPr>
          <w:p w14:paraId="2512B443"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599A36F2"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Plant Lifters</w:t>
            </w:r>
          </w:p>
        </w:tc>
        <w:tc>
          <w:tcPr>
            <w:tcW w:w="460" w:type="pct"/>
          </w:tcPr>
          <w:p w14:paraId="0C3AD322"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3.95</w:t>
            </w:r>
          </w:p>
        </w:tc>
        <w:tc>
          <w:tcPr>
            <w:tcW w:w="468" w:type="pct"/>
          </w:tcPr>
          <w:p w14:paraId="47C2846F"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0.22</w:t>
            </w:r>
          </w:p>
        </w:tc>
        <w:tc>
          <w:tcPr>
            <w:tcW w:w="490" w:type="pct"/>
          </w:tcPr>
          <w:p w14:paraId="0C5F824D"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c>
          <w:tcPr>
            <w:tcW w:w="465" w:type="pct"/>
          </w:tcPr>
          <w:p w14:paraId="47166DA2"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3.95</w:t>
            </w:r>
          </w:p>
        </w:tc>
        <w:tc>
          <w:tcPr>
            <w:tcW w:w="472" w:type="pct"/>
          </w:tcPr>
          <w:p w14:paraId="4278B964"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0.21</w:t>
            </w:r>
          </w:p>
        </w:tc>
        <w:tc>
          <w:tcPr>
            <w:tcW w:w="490" w:type="pct"/>
          </w:tcPr>
          <w:p w14:paraId="2C6D0D7E"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r>
      <w:tr w:rsidR="00D73605" w:rsidRPr="000F77FB" w14:paraId="34B677AA" w14:textId="77777777" w:rsidTr="00594C90">
        <w:trPr>
          <w:trHeight w:val="181"/>
          <w:jc w:val="center"/>
        </w:trPr>
        <w:tc>
          <w:tcPr>
            <w:tcW w:w="506" w:type="pct"/>
          </w:tcPr>
          <w:p w14:paraId="3F4CE33F"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03B6C1BB"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A s s o r t e d Kn a ps a ck Sp r ayer</w:t>
            </w:r>
          </w:p>
        </w:tc>
        <w:tc>
          <w:tcPr>
            <w:tcW w:w="460" w:type="pct"/>
          </w:tcPr>
          <w:p w14:paraId="1532CE3F"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3.97</w:t>
            </w:r>
          </w:p>
        </w:tc>
        <w:tc>
          <w:tcPr>
            <w:tcW w:w="468" w:type="pct"/>
          </w:tcPr>
          <w:p w14:paraId="591EF9E9"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0.31</w:t>
            </w:r>
          </w:p>
        </w:tc>
        <w:tc>
          <w:tcPr>
            <w:tcW w:w="490" w:type="pct"/>
          </w:tcPr>
          <w:p w14:paraId="1466543C"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c>
          <w:tcPr>
            <w:tcW w:w="465" w:type="pct"/>
          </w:tcPr>
          <w:p w14:paraId="34BA4D8D"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3.94</w:t>
            </w:r>
          </w:p>
        </w:tc>
        <w:tc>
          <w:tcPr>
            <w:tcW w:w="472" w:type="pct"/>
          </w:tcPr>
          <w:p w14:paraId="6A3DE633"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0.37</w:t>
            </w:r>
          </w:p>
        </w:tc>
        <w:tc>
          <w:tcPr>
            <w:tcW w:w="490" w:type="pct"/>
          </w:tcPr>
          <w:p w14:paraId="63B51368"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r>
      <w:tr w:rsidR="00D73605" w:rsidRPr="000F77FB" w14:paraId="0E99962D" w14:textId="77777777" w:rsidTr="00594C90">
        <w:trPr>
          <w:trHeight w:val="181"/>
          <w:jc w:val="center"/>
        </w:trPr>
        <w:tc>
          <w:tcPr>
            <w:tcW w:w="506" w:type="pct"/>
          </w:tcPr>
          <w:p w14:paraId="57198A66"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09DF5C80"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S ecateurs</w:t>
            </w:r>
          </w:p>
        </w:tc>
        <w:tc>
          <w:tcPr>
            <w:tcW w:w="460" w:type="pct"/>
          </w:tcPr>
          <w:p w14:paraId="58EC4E20"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4.92</w:t>
            </w:r>
          </w:p>
        </w:tc>
        <w:tc>
          <w:tcPr>
            <w:tcW w:w="468" w:type="pct"/>
          </w:tcPr>
          <w:p w14:paraId="7C7E013B"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0.42</w:t>
            </w:r>
          </w:p>
        </w:tc>
        <w:tc>
          <w:tcPr>
            <w:tcW w:w="490" w:type="pct"/>
          </w:tcPr>
          <w:p w14:paraId="09022BF3"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c>
          <w:tcPr>
            <w:tcW w:w="465" w:type="pct"/>
          </w:tcPr>
          <w:p w14:paraId="335CB1F7"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4.92</w:t>
            </w:r>
          </w:p>
        </w:tc>
        <w:tc>
          <w:tcPr>
            <w:tcW w:w="472" w:type="pct"/>
          </w:tcPr>
          <w:p w14:paraId="06241C69"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0.35</w:t>
            </w:r>
          </w:p>
        </w:tc>
        <w:tc>
          <w:tcPr>
            <w:tcW w:w="490" w:type="pct"/>
          </w:tcPr>
          <w:p w14:paraId="3262AD28"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r>
      <w:tr w:rsidR="00D73605" w:rsidRPr="000F77FB" w14:paraId="0524677E" w14:textId="77777777" w:rsidTr="00594C90">
        <w:trPr>
          <w:trHeight w:val="181"/>
          <w:jc w:val="center"/>
        </w:trPr>
        <w:tc>
          <w:tcPr>
            <w:tcW w:w="506" w:type="pct"/>
          </w:tcPr>
          <w:p w14:paraId="3522EA21"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177CCD28"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Pla n ting Hoes</w:t>
            </w:r>
          </w:p>
        </w:tc>
        <w:tc>
          <w:tcPr>
            <w:tcW w:w="460" w:type="pct"/>
          </w:tcPr>
          <w:p w14:paraId="29D730DA"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3.92</w:t>
            </w:r>
          </w:p>
        </w:tc>
        <w:tc>
          <w:tcPr>
            <w:tcW w:w="468" w:type="pct"/>
          </w:tcPr>
          <w:p w14:paraId="3F79F350"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0.38</w:t>
            </w:r>
          </w:p>
        </w:tc>
        <w:tc>
          <w:tcPr>
            <w:tcW w:w="490" w:type="pct"/>
          </w:tcPr>
          <w:p w14:paraId="44780EEA"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c>
          <w:tcPr>
            <w:tcW w:w="465" w:type="pct"/>
          </w:tcPr>
          <w:p w14:paraId="4CE11274"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3.98</w:t>
            </w:r>
          </w:p>
        </w:tc>
        <w:tc>
          <w:tcPr>
            <w:tcW w:w="472" w:type="pct"/>
          </w:tcPr>
          <w:p w14:paraId="718DD81C"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0.30</w:t>
            </w:r>
          </w:p>
        </w:tc>
        <w:tc>
          <w:tcPr>
            <w:tcW w:w="490" w:type="pct"/>
          </w:tcPr>
          <w:p w14:paraId="69A8A08E"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r>
      <w:tr w:rsidR="00D73605" w:rsidRPr="000F77FB" w14:paraId="0643C069" w14:textId="77777777" w:rsidTr="00594C90">
        <w:trPr>
          <w:trHeight w:val="181"/>
          <w:jc w:val="center"/>
        </w:trPr>
        <w:tc>
          <w:tcPr>
            <w:tcW w:w="506" w:type="pct"/>
          </w:tcPr>
          <w:p w14:paraId="60A30292"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68A684E9"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Spade</w:t>
            </w:r>
          </w:p>
        </w:tc>
        <w:tc>
          <w:tcPr>
            <w:tcW w:w="460" w:type="pct"/>
          </w:tcPr>
          <w:p w14:paraId="5745D1BC"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3.97</w:t>
            </w:r>
          </w:p>
        </w:tc>
        <w:tc>
          <w:tcPr>
            <w:tcW w:w="468" w:type="pct"/>
          </w:tcPr>
          <w:p w14:paraId="2C8BF323"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0.31</w:t>
            </w:r>
          </w:p>
        </w:tc>
        <w:tc>
          <w:tcPr>
            <w:tcW w:w="490" w:type="pct"/>
          </w:tcPr>
          <w:p w14:paraId="0FFB5764"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c>
          <w:tcPr>
            <w:tcW w:w="465" w:type="pct"/>
          </w:tcPr>
          <w:p w14:paraId="38544A5B"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3.92</w:t>
            </w:r>
          </w:p>
        </w:tc>
        <w:tc>
          <w:tcPr>
            <w:tcW w:w="472" w:type="pct"/>
          </w:tcPr>
          <w:p w14:paraId="14B55349"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0.41</w:t>
            </w:r>
          </w:p>
        </w:tc>
        <w:tc>
          <w:tcPr>
            <w:tcW w:w="490" w:type="pct"/>
          </w:tcPr>
          <w:p w14:paraId="0B48E347"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r>
      <w:tr w:rsidR="00D73605" w:rsidRPr="000F77FB" w14:paraId="0393406C" w14:textId="77777777" w:rsidTr="00594C90">
        <w:trPr>
          <w:trHeight w:val="181"/>
          <w:jc w:val="center"/>
        </w:trPr>
        <w:tc>
          <w:tcPr>
            <w:tcW w:w="506" w:type="pct"/>
          </w:tcPr>
          <w:p w14:paraId="703936A9"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5DF2EC47"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Pick Axe</w:t>
            </w:r>
          </w:p>
        </w:tc>
        <w:tc>
          <w:tcPr>
            <w:tcW w:w="460" w:type="pct"/>
          </w:tcPr>
          <w:p w14:paraId="4B5F3570"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4.02</w:t>
            </w:r>
          </w:p>
        </w:tc>
        <w:tc>
          <w:tcPr>
            <w:tcW w:w="468" w:type="pct"/>
          </w:tcPr>
          <w:p w14:paraId="1E91D4C5"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0.22</w:t>
            </w:r>
          </w:p>
        </w:tc>
        <w:tc>
          <w:tcPr>
            <w:tcW w:w="490" w:type="pct"/>
          </w:tcPr>
          <w:p w14:paraId="5B9C3D31"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c>
          <w:tcPr>
            <w:tcW w:w="465" w:type="pct"/>
          </w:tcPr>
          <w:p w14:paraId="13E4606A"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3.98</w:t>
            </w:r>
          </w:p>
        </w:tc>
        <w:tc>
          <w:tcPr>
            <w:tcW w:w="472" w:type="pct"/>
          </w:tcPr>
          <w:p w14:paraId="3B536D4B"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0.26</w:t>
            </w:r>
          </w:p>
        </w:tc>
        <w:tc>
          <w:tcPr>
            <w:tcW w:w="490" w:type="pct"/>
          </w:tcPr>
          <w:p w14:paraId="0A94A539"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r>
      <w:tr w:rsidR="00D73605" w:rsidRPr="000F77FB" w14:paraId="6D216229" w14:textId="77777777" w:rsidTr="00594C90">
        <w:trPr>
          <w:trHeight w:val="181"/>
          <w:jc w:val="center"/>
        </w:trPr>
        <w:tc>
          <w:tcPr>
            <w:tcW w:w="506" w:type="pct"/>
          </w:tcPr>
          <w:p w14:paraId="431B1200"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008E6EA2"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Hand Trowel</w:t>
            </w:r>
          </w:p>
        </w:tc>
        <w:tc>
          <w:tcPr>
            <w:tcW w:w="460" w:type="pct"/>
          </w:tcPr>
          <w:p w14:paraId="7336EE27"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4.00</w:t>
            </w:r>
          </w:p>
        </w:tc>
        <w:tc>
          <w:tcPr>
            <w:tcW w:w="468" w:type="pct"/>
          </w:tcPr>
          <w:p w14:paraId="1D5B3BF1"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0.18</w:t>
            </w:r>
          </w:p>
        </w:tc>
        <w:tc>
          <w:tcPr>
            <w:tcW w:w="490" w:type="pct"/>
          </w:tcPr>
          <w:p w14:paraId="50174F9C"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c>
          <w:tcPr>
            <w:tcW w:w="465" w:type="pct"/>
          </w:tcPr>
          <w:p w14:paraId="29560351"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3.97</w:t>
            </w:r>
          </w:p>
        </w:tc>
        <w:tc>
          <w:tcPr>
            <w:tcW w:w="472" w:type="pct"/>
          </w:tcPr>
          <w:p w14:paraId="63CA06A0"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0.21</w:t>
            </w:r>
          </w:p>
        </w:tc>
        <w:tc>
          <w:tcPr>
            <w:tcW w:w="490" w:type="pct"/>
          </w:tcPr>
          <w:p w14:paraId="586D1DE9"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r>
      <w:tr w:rsidR="00D73605" w:rsidRPr="000F77FB" w14:paraId="09CE9749" w14:textId="77777777" w:rsidTr="00594C90">
        <w:trPr>
          <w:trHeight w:val="181"/>
          <w:jc w:val="center"/>
        </w:trPr>
        <w:tc>
          <w:tcPr>
            <w:tcW w:w="506" w:type="pct"/>
          </w:tcPr>
          <w:p w14:paraId="34BFBC07"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3A9D1935"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Head Pans</w:t>
            </w:r>
          </w:p>
        </w:tc>
        <w:tc>
          <w:tcPr>
            <w:tcW w:w="460" w:type="pct"/>
          </w:tcPr>
          <w:p w14:paraId="37DCD6BA"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3.98</w:t>
            </w:r>
          </w:p>
        </w:tc>
        <w:tc>
          <w:tcPr>
            <w:tcW w:w="468" w:type="pct"/>
          </w:tcPr>
          <w:p w14:paraId="2E267A8F"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0.29</w:t>
            </w:r>
          </w:p>
        </w:tc>
        <w:tc>
          <w:tcPr>
            <w:tcW w:w="490" w:type="pct"/>
          </w:tcPr>
          <w:p w14:paraId="15388363"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c>
          <w:tcPr>
            <w:tcW w:w="465" w:type="pct"/>
          </w:tcPr>
          <w:p w14:paraId="341532B9"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3.96</w:t>
            </w:r>
          </w:p>
        </w:tc>
        <w:tc>
          <w:tcPr>
            <w:tcW w:w="472" w:type="pct"/>
          </w:tcPr>
          <w:p w14:paraId="2C47C12B"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0.26</w:t>
            </w:r>
          </w:p>
        </w:tc>
        <w:tc>
          <w:tcPr>
            <w:tcW w:w="490" w:type="pct"/>
          </w:tcPr>
          <w:p w14:paraId="57CA5FEB"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r>
      <w:tr w:rsidR="00D73605" w:rsidRPr="000F77FB" w14:paraId="0A3C70B1" w14:textId="77777777" w:rsidTr="00594C90">
        <w:trPr>
          <w:trHeight w:val="181"/>
          <w:jc w:val="center"/>
        </w:trPr>
        <w:tc>
          <w:tcPr>
            <w:tcW w:w="506" w:type="pct"/>
          </w:tcPr>
          <w:p w14:paraId="558E87FC"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5803BECA"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Wheel Barrow</w:t>
            </w:r>
          </w:p>
        </w:tc>
        <w:tc>
          <w:tcPr>
            <w:tcW w:w="460" w:type="pct"/>
          </w:tcPr>
          <w:p w14:paraId="22BB28F8"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4.02</w:t>
            </w:r>
          </w:p>
        </w:tc>
        <w:tc>
          <w:tcPr>
            <w:tcW w:w="468" w:type="pct"/>
          </w:tcPr>
          <w:p w14:paraId="011F86EB"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0.13</w:t>
            </w:r>
          </w:p>
        </w:tc>
        <w:tc>
          <w:tcPr>
            <w:tcW w:w="490" w:type="pct"/>
          </w:tcPr>
          <w:p w14:paraId="31878A29"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c>
          <w:tcPr>
            <w:tcW w:w="465" w:type="pct"/>
          </w:tcPr>
          <w:p w14:paraId="37CC27DB"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3.97</w:t>
            </w:r>
          </w:p>
        </w:tc>
        <w:tc>
          <w:tcPr>
            <w:tcW w:w="472" w:type="pct"/>
          </w:tcPr>
          <w:p w14:paraId="2E21BD30"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0.21</w:t>
            </w:r>
          </w:p>
        </w:tc>
        <w:tc>
          <w:tcPr>
            <w:tcW w:w="490" w:type="pct"/>
          </w:tcPr>
          <w:p w14:paraId="5F639448"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r>
      <w:tr w:rsidR="00D73605" w:rsidRPr="000F77FB" w14:paraId="7C0C71C3" w14:textId="77777777" w:rsidTr="00594C90">
        <w:trPr>
          <w:trHeight w:val="181"/>
          <w:jc w:val="center"/>
        </w:trPr>
        <w:tc>
          <w:tcPr>
            <w:tcW w:w="506" w:type="pct"/>
          </w:tcPr>
          <w:p w14:paraId="4BBBE44E"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02327269"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Matchets</w:t>
            </w:r>
          </w:p>
        </w:tc>
        <w:tc>
          <w:tcPr>
            <w:tcW w:w="460" w:type="pct"/>
          </w:tcPr>
          <w:p w14:paraId="645BD31A"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3.97</w:t>
            </w:r>
          </w:p>
        </w:tc>
        <w:tc>
          <w:tcPr>
            <w:tcW w:w="468" w:type="pct"/>
          </w:tcPr>
          <w:p w14:paraId="31BE65B0"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0.31</w:t>
            </w:r>
          </w:p>
        </w:tc>
        <w:tc>
          <w:tcPr>
            <w:tcW w:w="490" w:type="pct"/>
          </w:tcPr>
          <w:p w14:paraId="704FE83A"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c>
          <w:tcPr>
            <w:tcW w:w="465" w:type="pct"/>
          </w:tcPr>
          <w:p w14:paraId="448CEA5D"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3.95</w:t>
            </w:r>
          </w:p>
        </w:tc>
        <w:tc>
          <w:tcPr>
            <w:tcW w:w="472" w:type="pct"/>
          </w:tcPr>
          <w:p w14:paraId="6D07BDD6"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0.29</w:t>
            </w:r>
          </w:p>
        </w:tc>
        <w:tc>
          <w:tcPr>
            <w:tcW w:w="490" w:type="pct"/>
          </w:tcPr>
          <w:p w14:paraId="5D0AA297"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r>
      <w:tr w:rsidR="00D73605" w:rsidRPr="000F77FB" w14:paraId="4CD4A1E5" w14:textId="77777777" w:rsidTr="00594C90">
        <w:trPr>
          <w:trHeight w:val="181"/>
          <w:jc w:val="center"/>
        </w:trPr>
        <w:tc>
          <w:tcPr>
            <w:tcW w:w="506" w:type="pct"/>
          </w:tcPr>
          <w:p w14:paraId="04755029"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2390F45C"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Nursery Trays</w:t>
            </w:r>
          </w:p>
        </w:tc>
        <w:tc>
          <w:tcPr>
            <w:tcW w:w="460" w:type="pct"/>
          </w:tcPr>
          <w:p w14:paraId="0AFB417F"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3.95</w:t>
            </w:r>
          </w:p>
        </w:tc>
        <w:tc>
          <w:tcPr>
            <w:tcW w:w="468" w:type="pct"/>
          </w:tcPr>
          <w:p w14:paraId="640C50F8"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0.22</w:t>
            </w:r>
          </w:p>
        </w:tc>
        <w:tc>
          <w:tcPr>
            <w:tcW w:w="490" w:type="pct"/>
          </w:tcPr>
          <w:p w14:paraId="478B1DE6"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c>
          <w:tcPr>
            <w:tcW w:w="465" w:type="pct"/>
          </w:tcPr>
          <w:p w14:paraId="3F06D84C"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3.94</w:t>
            </w:r>
          </w:p>
        </w:tc>
        <w:tc>
          <w:tcPr>
            <w:tcW w:w="472" w:type="pct"/>
          </w:tcPr>
          <w:p w14:paraId="04A4A9FD"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0.24</w:t>
            </w:r>
          </w:p>
        </w:tc>
        <w:tc>
          <w:tcPr>
            <w:tcW w:w="490" w:type="pct"/>
          </w:tcPr>
          <w:p w14:paraId="3C1A023D"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r>
      <w:tr w:rsidR="00D73605" w:rsidRPr="000F77FB" w14:paraId="14F38C6F" w14:textId="77777777" w:rsidTr="00594C90">
        <w:trPr>
          <w:trHeight w:val="181"/>
          <w:jc w:val="center"/>
        </w:trPr>
        <w:tc>
          <w:tcPr>
            <w:tcW w:w="506" w:type="pct"/>
          </w:tcPr>
          <w:p w14:paraId="1453AFD3"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698CFF20"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R amm ers and Dibbers</w:t>
            </w:r>
          </w:p>
        </w:tc>
        <w:tc>
          <w:tcPr>
            <w:tcW w:w="460" w:type="pct"/>
          </w:tcPr>
          <w:p w14:paraId="612467C8"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3.97</w:t>
            </w:r>
          </w:p>
        </w:tc>
        <w:tc>
          <w:tcPr>
            <w:tcW w:w="468" w:type="pct"/>
          </w:tcPr>
          <w:p w14:paraId="4CAE58D8"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0.18</w:t>
            </w:r>
          </w:p>
        </w:tc>
        <w:tc>
          <w:tcPr>
            <w:tcW w:w="490" w:type="pct"/>
          </w:tcPr>
          <w:p w14:paraId="5793339A"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c>
          <w:tcPr>
            <w:tcW w:w="465" w:type="pct"/>
          </w:tcPr>
          <w:p w14:paraId="452F92AE"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3.95</w:t>
            </w:r>
          </w:p>
        </w:tc>
        <w:tc>
          <w:tcPr>
            <w:tcW w:w="472" w:type="pct"/>
          </w:tcPr>
          <w:p w14:paraId="4D1B0117"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0.23</w:t>
            </w:r>
          </w:p>
        </w:tc>
        <w:tc>
          <w:tcPr>
            <w:tcW w:w="490" w:type="pct"/>
          </w:tcPr>
          <w:p w14:paraId="2005AE11"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r>
      <w:tr w:rsidR="00D73605" w:rsidRPr="000F77FB" w14:paraId="0649BFBF" w14:textId="77777777" w:rsidTr="00594C90">
        <w:trPr>
          <w:trHeight w:val="181"/>
          <w:jc w:val="center"/>
        </w:trPr>
        <w:tc>
          <w:tcPr>
            <w:tcW w:w="506" w:type="pct"/>
          </w:tcPr>
          <w:p w14:paraId="5E5F3206"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050EF6C3"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Shovels</w:t>
            </w:r>
          </w:p>
        </w:tc>
        <w:tc>
          <w:tcPr>
            <w:tcW w:w="460" w:type="pct"/>
          </w:tcPr>
          <w:p w14:paraId="2A1D3D81"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4.07</w:t>
            </w:r>
          </w:p>
        </w:tc>
        <w:tc>
          <w:tcPr>
            <w:tcW w:w="468" w:type="pct"/>
          </w:tcPr>
          <w:p w14:paraId="3ECD4D36"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0.25</w:t>
            </w:r>
          </w:p>
        </w:tc>
        <w:tc>
          <w:tcPr>
            <w:tcW w:w="490" w:type="pct"/>
          </w:tcPr>
          <w:p w14:paraId="6517F82B"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c>
          <w:tcPr>
            <w:tcW w:w="465" w:type="pct"/>
          </w:tcPr>
          <w:p w14:paraId="63986482"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4.03</w:t>
            </w:r>
          </w:p>
        </w:tc>
        <w:tc>
          <w:tcPr>
            <w:tcW w:w="472" w:type="pct"/>
          </w:tcPr>
          <w:p w14:paraId="6854B5BA"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0.17</w:t>
            </w:r>
          </w:p>
        </w:tc>
        <w:tc>
          <w:tcPr>
            <w:tcW w:w="490" w:type="pct"/>
          </w:tcPr>
          <w:p w14:paraId="14CC8CFF"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U</w:t>
            </w:r>
          </w:p>
        </w:tc>
      </w:tr>
      <w:tr w:rsidR="00D73605" w:rsidRPr="000F77FB" w14:paraId="2C6AEB46" w14:textId="77777777" w:rsidTr="00594C90">
        <w:trPr>
          <w:trHeight w:val="181"/>
          <w:jc w:val="center"/>
        </w:trPr>
        <w:tc>
          <w:tcPr>
            <w:tcW w:w="506" w:type="pct"/>
          </w:tcPr>
          <w:p w14:paraId="564DC333"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004659F1"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 xml:space="preserve">Incub a to r  and Hatcher </w:t>
            </w:r>
          </w:p>
        </w:tc>
        <w:tc>
          <w:tcPr>
            <w:tcW w:w="460" w:type="pct"/>
          </w:tcPr>
          <w:p w14:paraId="25F520EF"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1.07</w:t>
            </w:r>
          </w:p>
        </w:tc>
        <w:tc>
          <w:tcPr>
            <w:tcW w:w="468" w:type="pct"/>
          </w:tcPr>
          <w:p w14:paraId="47FD3503"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0.25</w:t>
            </w:r>
          </w:p>
        </w:tc>
        <w:tc>
          <w:tcPr>
            <w:tcW w:w="490" w:type="pct"/>
          </w:tcPr>
          <w:p w14:paraId="57E78131"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NU</w:t>
            </w:r>
          </w:p>
        </w:tc>
        <w:tc>
          <w:tcPr>
            <w:tcW w:w="465" w:type="pct"/>
          </w:tcPr>
          <w:p w14:paraId="67540B1E"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1.03</w:t>
            </w:r>
          </w:p>
        </w:tc>
        <w:tc>
          <w:tcPr>
            <w:tcW w:w="472" w:type="pct"/>
          </w:tcPr>
          <w:p w14:paraId="1E3B6155"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0.17</w:t>
            </w:r>
          </w:p>
        </w:tc>
        <w:tc>
          <w:tcPr>
            <w:tcW w:w="490" w:type="pct"/>
          </w:tcPr>
          <w:p w14:paraId="6711AEC7"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NU</w:t>
            </w:r>
          </w:p>
        </w:tc>
      </w:tr>
      <w:tr w:rsidR="00D73605" w:rsidRPr="000F77FB" w14:paraId="4E486147" w14:textId="77777777" w:rsidTr="00594C90">
        <w:trPr>
          <w:trHeight w:val="181"/>
          <w:jc w:val="center"/>
        </w:trPr>
        <w:tc>
          <w:tcPr>
            <w:tcW w:w="506" w:type="pct"/>
          </w:tcPr>
          <w:p w14:paraId="1CD0B440"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0D9FAA3C"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 xml:space="preserve">Egg Candler </w:t>
            </w:r>
          </w:p>
        </w:tc>
        <w:tc>
          <w:tcPr>
            <w:tcW w:w="460" w:type="pct"/>
          </w:tcPr>
          <w:p w14:paraId="41526F00"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1.13</w:t>
            </w:r>
          </w:p>
        </w:tc>
        <w:tc>
          <w:tcPr>
            <w:tcW w:w="468" w:type="pct"/>
          </w:tcPr>
          <w:p w14:paraId="12793D7A"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0.50</w:t>
            </w:r>
          </w:p>
        </w:tc>
        <w:tc>
          <w:tcPr>
            <w:tcW w:w="490" w:type="pct"/>
          </w:tcPr>
          <w:p w14:paraId="50382911"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NU</w:t>
            </w:r>
          </w:p>
        </w:tc>
        <w:tc>
          <w:tcPr>
            <w:tcW w:w="465" w:type="pct"/>
          </w:tcPr>
          <w:p w14:paraId="158C506A"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1.06</w:t>
            </w:r>
          </w:p>
        </w:tc>
        <w:tc>
          <w:tcPr>
            <w:tcW w:w="472" w:type="pct"/>
          </w:tcPr>
          <w:p w14:paraId="42F5A0D0"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0.35</w:t>
            </w:r>
          </w:p>
        </w:tc>
        <w:tc>
          <w:tcPr>
            <w:tcW w:w="490" w:type="pct"/>
          </w:tcPr>
          <w:p w14:paraId="64272F24"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NU</w:t>
            </w:r>
          </w:p>
        </w:tc>
      </w:tr>
      <w:tr w:rsidR="00D73605" w:rsidRPr="000F77FB" w14:paraId="577079C0" w14:textId="77777777" w:rsidTr="00594C90">
        <w:trPr>
          <w:trHeight w:val="181"/>
          <w:jc w:val="center"/>
        </w:trPr>
        <w:tc>
          <w:tcPr>
            <w:tcW w:w="506" w:type="pct"/>
          </w:tcPr>
          <w:p w14:paraId="49C8BB88"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34CF28F9"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V a ccinator</w:t>
            </w:r>
          </w:p>
        </w:tc>
        <w:tc>
          <w:tcPr>
            <w:tcW w:w="460" w:type="pct"/>
          </w:tcPr>
          <w:p w14:paraId="0A63A6C3"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1.07</w:t>
            </w:r>
          </w:p>
        </w:tc>
        <w:tc>
          <w:tcPr>
            <w:tcW w:w="468" w:type="pct"/>
          </w:tcPr>
          <w:p w14:paraId="2C013333"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0.25</w:t>
            </w:r>
          </w:p>
        </w:tc>
        <w:tc>
          <w:tcPr>
            <w:tcW w:w="490" w:type="pct"/>
          </w:tcPr>
          <w:p w14:paraId="4515F362"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NU</w:t>
            </w:r>
          </w:p>
        </w:tc>
        <w:tc>
          <w:tcPr>
            <w:tcW w:w="465" w:type="pct"/>
          </w:tcPr>
          <w:p w14:paraId="7626D7DB"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1.03</w:t>
            </w:r>
          </w:p>
        </w:tc>
        <w:tc>
          <w:tcPr>
            <w:tcW w:w="472" w:type="pct"/>
          </w:tcPr>
          <w:p w14:paraId="4B33E3EB"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0.17</w:t>
            </w:r>
          </w:p>
        </w:tc>
        <w:tc>
          <w:tcPr>
            <w:tcW w:w="490" w:type="pct"/>
          </w:tcPr>
          <w:p w14:paraId="20BB95D9"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NU</w:t>
            </w:r>
          </w:p>
        </w:tc>
      </w:tr>
      <w:tr w:rsidR="00D73605" w:rsidRPr="000F77FB" w14:paraId="246AB21B" w14:textId="77777777" w:rsidTr="00594C90">
        <w:trPr>
          <w:trHeight w:val="181"/>
          <w:jc w:val="center"/>
        </w:trPr>
        <w:tc>
          <w:tcPr>
            <w:tcW w:w="506" w:type="pct"/>
          </w:tcPr>
          <w:p w14:paraId="10FBA560"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2104198F"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Rabbitry Unit</w:t>
            </w:r>
          </w:p>
        </w:tc>
        <w:tc>
          <w:tcPr>
            <w:tcW w:w="460" w:type="pct"/>
          </w:tcPr>
          <w:p w14:paraId="355559F1"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1.13</w:t>
            </w:r>
          </w:p>
        </w:tc>
        <w:tc>
          <w:tcPr>
            <w:tcW w:w="468" w:type="pct"/>
          </w:tcPr>
          <w:p w14:paraId="266847F9"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0.50</w:t>
            </w:r>
          </w:p>
        </w:tc>
        <w:tc>
          <w:tcPr>
            <w:tcW w:w="490" w:type="pct"/>
          </w:tcPr>
          <w:p w14:paraId="099DD1A2"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NU</w:t>
            </w:r>
          </w:p>
        </w:tc>
        <w:tc>
          <w:tcPr>
            <w:tcW w:w="465" w:type="pct"/>
          </w:tcPr>
          <w:p w14:paraId="067FF3D8"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1.06</w:t>
            </w:r>
          </w:p>
        </w:tc>
        <w:tc>
          <w:tcPr>
            <w:tcW w:w="472" w:type="pct"/>
          </w:tcPr>
          <w:p w14:paraId="75BA5D96"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0.35</w:t>
            </w:r>
          </w:p>
        </w:tc>
        <w:tc>
          <w:tcPr>
            <w:tcW w:w="490" w:type="pct"/>
          </w:tcPr>
          <w:p w14:paraId="09A54592"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NU</w:t>
            </w:r>
          </w:p>
        </w:tc>
      </w:tr>
      <w:tr w:rsidR="00D73605" w:rsidRPr="000F77FB" w14:paraId="6940C04B" w14:textId="77777777" w:rsidTr="00594C90">
        <w:trPr>
          <w:trHeight w:val="181"/>
          <w:jc w:val="center"/>
        </w:trPr>
        <w:tc>
          <w:tcPr>
            <w:tcW w:w="506" w:type="pct"/>
          </w:tcPr>
          <w:p w14:paraId="2C3F74E6"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19747326"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D a iry ca t tle Unit</w:t>
            </w:r>
          </w:p>
        </w:tc>
        <w:tc>
          <w:tcPr>
            <w:tcW w:w="460" w:type="pct"/>
          </w:tcPr>
          <w:p w14:paraId="2372393F"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1.20</w:t>
            </w:r>
          </w:p>
        </w:tc>
        <w:tc>
          <w:tcPr>
            <w:tcW w:w="468" w:type="pct"/>
          </w:tcPr>
          <w:p w14:paraId="700AE174"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0.75</w:t>
            </w:r>
          </w:p>
        </w:tc>
        <w:tc>
          <w:tcPr>
            <w:tcW w:w="490" w:type="pct"/>
          </w:tcPr>
          <w:p w14:paraId="6C78087D"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NU</w:t>
            </w:r>
          </w:p>
        </w:tc>
        <w:tc>
          <w:tcPr>
            <w:tcW w:w="465" w:type="pct"/>
          </w:tcPr>
          <w:p w14:paraId="53EA8C3C"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1.09</w:t>
            </w:r>
          </w:p>
        </w:tc>
        <w:tc>
          <w:tcPr>
            <w:tcW w:w="472" w:type="pct"/>
          </w:tcPr>
          <w:p w14:paraId="6812B821"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0.52</w:t>
            </w:r>
          </w:p>
        </w:tc>
        <w:tc>
          <w:tcPr>
            <w:tcW w:w="490" w:type="pct"/>
          </w:tcPr>
          <w:p w14:paraId="312EBE21"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NU</w:t>
            </w:r>
          </w:p>
        </w:tc>
      </w:tr>
      <w:tr w:rsidR="00D73605" w:rsidRPr="000F77FB" w14:paraId="5AA28219" w14:textId="77777777" w:rsidTr="00594C90">
        <w:trPr>
          <w:trHeight w:val="181"/>
          <w:jc w:val="center"/>
        </w:trPr>
        <w:tc>
          <w:tcPr>
            <w:tcW w:w="506" w:type="pct"/>
          </w:tcPr>
          <w:p w14:paraId="741DE1F2"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397205EA"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Beef Cattle Unit</w:t>
            </w:r>
          </w:p>
        </w:tc>
        <w:tc>
          <w:tcPr>
            <w:tcW w:w="460" w:type="pct"/>
          </w:tcPr>
          <w:p w14:paraId="6659A55E"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1.07</w:t>
            </w:r>
          </w:p>
        </w:tc>
        <w:tc>
          <w:tcPr>
            <w:tcW w:w="468" w:type="pct"/>
          </w:tcPr>
          <w:p w14:paraId="1829EC4E"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0.25</w:t>
            </w:r>
          </w:p>
        </w:tc>
        <w:tc>
          <w:tcPr>
            <w:tcW w:w="490" w:type="pct"/>
          </w:tcPr>
          <w:p w14:paraId="1B5B280E"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NU</w:t>
            </w:r>
          </w:p>
        </w:tc>
        <w:tc>
          <w:tcPr>
            <w:tcW w:w="465" w:type="pct"/>
          </w:tcPr>
          <w:p w14:paraId="131C7203"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1.03</w:t>
            </w:r>
          </w:p>
        </w:tc>
        <w:tc>
          <w:tcPr>
            <w:tcW w:w="472" w:type="pct"/>
          </w:tcPr>
          <w:p w14:paraId="454E9729"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0.17</w:t>
            </w:r>
          </w:p>
        </w:tc>
        <w:tc>
          <w:tcPr>
            <w:tcW w:w="490" w:type="pct"/>
          </w:tcPr>
          <w:p w14:paraId="7309D0F7"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NU</w:t>
            </w:r>
          </w:p>
        </w:tc>
      </w:tr>
      <w:tr w:rsidR="00D73605" w:rsidRPr="000F77FB" w14:paraId="3EE04507" w14:textId="77777777" w:rsidTr="00594C90">
        <w:trPr>
          <w:trHeight w:val="181"/>
          <w:jc w:val="center"/>
        </w:trPr>
        <w:tc>
          <w:tcPr>
            <w:tcW w:w="506" w:type="pct"/>
          </w:tcPr>
          <w:p w14:paraId="2765E85A"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0B8F946C"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Sheep Unit</w:t>
            </w:r>
          </w:p>
        </w:tc>
        <w:tc>
          <w:tcPr>
            <w:tcW w:w="460" w:type="pct"/>
          </w:tcPr>
          <w:p w14:paraId="1E3DB0E7"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1.07</w:t>
            </w:r>
          </w:p>
        </w:tc>
        <w:tc>
          <w:tcPr>
            <w:tcW w:w="468" w:type="pct"/>
          </w:tcPr>
          <w:p w14:paraId="3FB85433"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0.25</w:t>
            </w:r>
          </w:p>
        </w:tc>
        <w:tc>
          <w:tcPr>
            <w:tcW w:w="490" w:type="pct"/>
          </w:tcPr>
          <w:p w14:paraId="1D8310E8"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NU</w:t>
            </w:r>
          </w:p>
        </w:tc>
        <w:tc>
          <w:tcPr>
            <w:tcW w:w="465" w:type="pct"/>
          </w:tcPr>
          <w:p w14:paraId="482C48BB"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1.03</w:t>
            </w:r>
          </w:p>
        </w:tc>
        <w:tc>
          <w:tcPr>
            <w:tcW w:w="472" w:type="pct"/>
          </w:tcPr>
          <w:p w14:paraId="65EF0D77"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0.17</w:t>
            </w:r>
          </w:p>
        </w:tc>
        <w:tc>
          <w:tcPr>
            <w:tcW w:w="490" w:type="pct"/>
          </w:tcPr>
          <w:p w14:paraId="1EE47EC6"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NU</w:t>
            </w:r>
          </w:p>
        </w:tc>
      </w:tr>
      <w:tr w:rsidR="00D73605" w:rsidRPr="000F77FB" w14:paraId="65916914" w14:textId="77777777" w:rsidTr="00594C90">
        <w:trPr>
          <w:trHeight w:val="181"/>
          <w:jc w:val="center"/>
        </w:trPr>
        <w:tc>
          <w:tcPr>
            <w:tcW w:w="506" w:type="pct"/>
          </w:tcPr>
          <w:p w14:paraId="3CC4E1E1"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681A4163"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Goat Unit</w:t>
            </w:r>
          </w:p>
        </w:tc>
        <w:tc>
          <w:tcPr>
            <w:tcW w:w="460" w:type="pct"/>
          </w:tcPr>
          <w:p w14:paraId="524B6C33"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1.00</w:t>
            </w:r>
          </w:p>
        </w:tc>
        <w:tc>
          <w:tcPr>
            <w:tcW w:w="468" w:type="pct"/>
          </w:tcPr>
          <w:p w14:paraId="3282B652"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0.00</w:t>
            </w:r>
          </w:p>
        </w:tc>
        <w:tc>
          <w:tcPr>
            <w:tcW w:w="490" w:type="pct"/>
          </w:tcPr>
          <w:p w14:paraId="5B9940CD"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NU</w:t>
            </w:r>
          </w:p>
        </w:tc>
        <w:tc>
          <w:tcPr>
            <w:tcW w:w="465" w:type="pct"/>
          </w:tcPr>
          <w:p w14:paraId="2157F096"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1.00</w:t>
            </w:r>
          </w:p>
        </w:tc>
        <w:tc>
          <w:tcPr>
            <w:tcW w:w="472" w:type="pct"/>
          </w:tcPr>
          <w:p w14:paraId="45B5647D"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0.00</w:t>
            </w:r>
          </w:p>
        </w:tc>
        <w:tc>
          <w:tcPr>
            <w:tcW w:w="490" w:type="pct"/>
          </w:tcPr>
          <w:p w14:paraId="5ADCD983"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NU</w:t>
            </w:r>
          </w:p>
        </w:tc>
      </w:tr>
      <w:tr w:rsidR="00D73605" w:rsidRPr="000F77FB" w14:paraId="6887B2CB" w14:textId="77777777" w:rsidTr="00594C90">
        <w:trPr>
          <w:trHeight w:val="181"/>
          <w:jc w:val="center"/>
        </w:trPr>
        <w:tc>
          <w:tcPr>
            <w:tcW w:w="506" w:type="pct"/>
          </w:tcPr>
          <w:p w14:paraId="16791316"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3DDDFF45"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Pi g gery</w:t>
            </w:r>
          </w:p>
        </w:tc>
        <w:tc>
          <w:tcPr>
            <w:tcW w:w="460" w:type="pct"/>
          </w:tcPr>
          <w:p w14:paraId="0896D076"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1.20</w:t>
            </w:r>
          </w:p>
        </w:tc>
        <w:tc>
          <w:tcPr>
            <w:tcW w:w="468" w:type="pct"/>
          </w:tcPr>
          <w:p w14:paraId="1CC802E8"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0.75</w:t>
            </w:r>
          </w:p>
        </w:tc>
        <w:tc>
          <w:tcPr>
            <w:tcW w:w="490" w:type="pct"/>
          </w:tcPr>
          <w:p w14:paraId="40242F0F"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NU</w:t>
            </w:r>
          </w:p>
        </w:tc>
        <w:tc>
          <w:tcPr>
            <w:tcW w:w="465" w:type="pct"/>
          </w:tcPr>
          <w:p w14:paraId="472E35CE"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1.09</w:t>
            </w:r>
          </w:p>
        </w:tc>
        <w:tc>
          <w:tcPr>
            <w:tcW w:w="472" w:type="pct"/>
          </w:tcPr>
          <w:p w14:paraId="52D2F421"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0.52</w:t>
            </w:r>
          </w:p>
        </w:tc>
        <w:tc>
          <w:tcPr>
            <w:tcW w:w="490" w:type="pct"/>
          </w:tcPr>
          <w:p w14:paraId="01EC7D18"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NU</w:t>
            </w:r>
          </w:p>
        </w:tc>
      </w:tr>
      <w:tr w:rsidR="00D73605" w:rsidRPr="000F77FB" w14:paraId="6D56912C" w14:textId="77777777" w:rsidTr="00594C90">
        <w:trPr>
          <w:trHeight w:val="181"/>
          <w:jc w:val="center"/>
        </w:trPr>
        <w:tc>
          <w:tcPr>
            <w:tcW w:w="506" w:type="pct"/>
          </w:tcPr>
          <w:p w14:paraId="38E314FA"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649" w:type="pct"/>
          </w:tcPr>
          <w:p w14:paraId="7AA895A1"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Laying Unit</w:t>
            </w:r>
          </w:p>
        </w:tc>
        <w:tc>
          <w:tcPr>
            <w:tcW w:w="460" w:type="pct"/>
          </w:tcPr>
          <w:p w14:paraId="30814763"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1.26</w:t>
            </w:r>
          </w:p>
        </w:tc>
        <w:tc>
          <w:tcPr>
            <w:tcW w:w="468" w:type="pct"/>
          </w:tcPr>
          <w:p w14:paraId="6A9C6B37"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1.00</w:t>
            </w:r>
          </w:p>
        </w:tc>
        <w:tc>
          <w:tcPr>
            <w:tcW w:w="490" w:type="pct"/>
          </w:tcPr>
          <w:p w14:paraId="0DCA1D69"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NU</w:t>
            </w:r>
          </w:p>
        </w:tc>
        <w:tc>
          <w:tcPr>
            <w:tcW w:w="465" w:type="pct"/>
          </w:tcPr>
          <w:p w14:paraId="1DD7055C"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1.12</w:t>
            </w:r>
          </w:p>
        </w:tc>
        <w:tc>
          <w:tcPr>
            <w:tcW w:w="472" w:type="pct"/>
          </w:tcPr>
          <w:p w14:paraId="5CF56772"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0.69</w:t>
            </w:r>
          </w:p>
        </w:tc>
        <w:tc>
          <w:tcPr>
            <w:tcW w:w="490" w:type="pct"/>
          </w:tcPr>
          <w:p w14:paraId="4D8E7620"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NU</w:t>
            </w:r>
          </w:p>
        </w:tc>
      </w:tr>
    </w:tbl>
    <w:p w14:paraId="2D0C463D" w14:textId="77777777" w:rsidR="00D73605" w:rsidRPr="000F77FB" w:rsidRDefault="00594C90" w:rsidP="000F77FB">
      <w:pPr>
        <w:spacing w:after="0" w:line="240" w:lineRule="auto"/>
        <w:ind w:firstLine="567"/>
        <w:jc w:val="both"/>
        <w:rPr>
          <w:rFonts w:ascii="Times New Roman" w:hAnsi="Times New Roman" w:cs="Times New Roman"/>
          <w:color w:val="000000"/>
          <w:sz w:val="24"/>
          <w:szCs w:val="24"/>
          <w:lang w:val="en"/>
        </w:rPr>
      </w:pPr>
      <m:oMath>
        <m:sSub>
          <m:sSubPr>
            <m:ctrlPr>
              <w:rPr>
                <w:rFonts w:ascii="Cambria Math" w:hAnsi="Cambria Math" w:cs="Times New Roman"/>
                <w:color w:val="000000"/>
                <w:sz w:val="24"/>
                <w:szCs w:val="24"/>
                <w:lang w:val="en"/>
              </w:rPr>
            </m:ctrlPr>
          </m:sSubPr>
          <m:e>
            <m:acc>
              <m:accPr>
                <m:chr m:val="̅"/>
                <m:ctrlPr>
                  <w:rPr>
                    <w:rFonts w:ascii="Cambria Math" w:hAnsi="Cambria Math" w:cs="Times New Roman"/>
                    <w:color w:val="000000"/>
                    <w:sz w:val="24"/>
                    <w:szCs w:val="24"/>
                    <w:lang w:val="en"/>
                  </w:rPr>
                </m:ctrlPr>
              </m:accPr>
              <m:e>
                <m:r>
                  <m:rPr>
                    <m:sty m:val="bi"/>
                  </m:rPr>
                  <w:rPr>
                    <w:rFonts w:ascii="Cambria Math" w:hAnsi="Cambria Math" w:cs="Times New Roman"/>
                    <w:color w:val="000000"/>
                    <w:sz w:val="24"/>
                    <w:szCs w:val="24"/>
                    <w:lang w:val="en"/>
                  </w:rPr>
                  <m:t>x</m:t>
                </m:r>
              </m:e>
            </m:acc>
          </m:e>
          <m:sub>
            <m:r>
              <m:rPr>
                <m:sty m:val="bi"/>
              </m:rPr>
              <w:rPr>
                <w:rFonts w:ascii="Cambria Math" w:hAnsi="Cambria Math" w:cs="Times New Roman"/>
                <w:color w:val="000000"/>
                <w:sz w:val="24"/>
                <w:szCs w:val="24"/>
                <w:lang w:val="en"/>
              </w:rPr>
              <m:t>t</m:t>
            </m:r>
          </m:sub>
        </m:sSub>
      </m:oMath>
      <w:r w:rsidR="00D73605" w:rsidRPr="000F77FB">
        <w:rPr>
          <w:rFonts w:ascii="Times New Roman" w:hAnsi="Times New Roman" w:cs="Times New Roman"/>
          <w:color w:val="000000"/>
          <w:sz w:val="24"/>
          <w:szCs w:val="24"/>
          <w:lang w:val="en"/>
        </w:rPr>
        <w:t>= Mean response of Teachers, σt</w:t>
      </w:r>
      <w:r w:rsidR="009D0AB2" w:rsidRPr="000F77FB">
        <w:rPr>
          <w:rFonts w:ascii="Times New Roman" w:hAnsi="Times New Roman" w:cs="Times New Roman"/>
          <w:color w:val="000000"/>
          <w:sz w:val="24"/>
          <w:szCs w:val="24"/>
          <w:lang w:val="en"/>
        </w:rPr>
        <w:t xml:space="preserve"> = standard deviation of </w:t>
      </w:r>
      <w:r w:rsidR="00D73605" w:rsidRPr="000F77FB">
        <w:rPr>
          <w:rFonts w:ascii="Times New Roman" w:hAnsi="Times New Roman" w:cs="Times New Roman"/>
          <w:color w:val="000000"/>
          <w:sz w:val="24"/>
          <w:szCs w:val="24"/>
          <w:lang w:val="en"/>
        </w:rPr>
        <w:t>Teachers</w:t>
      </w:r>
      <w:r w:rsidR="009D0AB2" w:rsidRPr="000F77FB">
        <w:rPr>
          <w:rFonts w:ascii="Times New Roman" w:hAnsi="Times New Roman" w:cs="Times New Roman"/>
          <w:color w:val="000000"/>
          <w:sz w:val="24"/>
          <w:szCs w:val="24"/>
          <w:lang w:val="en"/>
        </w:rPr>
        <w:t xml:space="preserve">, = Mean rating of Administrators, = </w:t>
      </w:r>
      <w:r w:rsidR="00D73605" w:rsidRPr="000F77FB">
        <w:rPr>
          <w:rFonts w:ascii="Times New Roman" w:hAnsi="Times New Roman" w:cs="Times New Roman"/>
          <w:color w:val="000000"/>
          <w:sz w:val="24"/>
          <w:szCs w:val="24"/>
          <w:lang w:val="en"/>
        </w:rPr>
        <w:t xml:space="preserve"> standard deviation </w:t>
      </w:r>
      <w:r w:rsidR="009D0AB2" w:rsidRPr="000F77FB">
        <w:rPr>
          <w:rFonts w:ascii="Times New Roman" w:hAnsi="Times New Roman" w:cs="Times New Roman"/>
          <w:color w:val="000000"/>
          <w:sz w:val="24"/>
          <w:szCs w:val="24"/>
          <w:lang w:val="en"/>
        </w:rPr>
        <w:t xml:space="preserve"> of Administrators, = Number of Teachers, </w:t>
      </w:r>
      <w:r w:rsidR="00D73605" w:rsidRPr="000F77FB">
        <w:rPr>
          <w:rFonts w:ascii="Times New Roman" w:hAnsi="Times New Roman" w:cs="Times New Roman"/>
          <w:color w:val="000000"/>
          <w:sz w:val="24"/>
          <w:szCs w:val="24"/>
          <w:lang w:val="en"/>
        </w:rPr>
        <w:t>= Number of Administrators</w:t>
      </w:r>
      <w:r w:rsidR="009D0AB2" w:rsidRPr="000F77FB">
        <w:rPr>
          <w:rFonts w:ascii="Times New Roman" w:hAnsi="Times New Roman" w:cs="Times New Roman"/>
          <w:color w:val="000000"/>
          <w:sz w:val="24"/>
          <w:szCs w:val="24"/>
          <w:lang w:val="en"/>
        </w:rPr>
        <w:t xml:space="preserve">, </w:t>
      </w:r>
      <w:r w:rsidR="00D73605" w:rsidRPr="000F77FB">
        <w:rPr>
          <w:rFonts w:ascii="Times New Roman" w:hAnsi="Times New Roman" w:cs="Times New Roman"/>
          <w:color w:val="000000"/>
          <w:sz w:val="24"/>
          <w:szCs w:val="24"/>
          <w:lang w:val="en"/>
        </w:rPr>
        <w:t>U</w:t>
      </w:r>
      <m:oMath>
        <m:sSub>
          <m:sSubPr>
            <m:ctrlPr>
              <w:rPr>
                <w:rFonts w:ascii="Cambria Math" w:hAnsi="Cambria Math" w:cs="Times New Roman"/>
                <w:color w:val="000000"/>
                <w:sz w:val="24"/>
                <w:szCs w:val="24"/>
                <w:lang w:val="en"/>
              </w:rPr>
            </m:ctrlPr>
          </m:sSubPr>
          <m:e>
            <m:acc>
              <m:accPr>
                <m:chr m:val="̅"/>
                <m:ctrlPr>
                  <w:rPr>
                    <w:rFonts w:ascii="Cambria Math" w:hAnsi="Cambria Math" w:cs="Times New Roman"/>
                    <w:color w:val="000000"/>
                    <w:sz w:val="24"/>
                    <w:szCs w:val="24"/>
                    <w:lang w:val="en"/>
                  </w:rPr>
                </m:ctrlPr>
              </m:accPr>
              <m:e>
                <m:r>
                  <m:rPr>
                    <m:sty m:val="bi"/>
                  </m:rPr>
                  <w:rPr>
                    <w:rFonts w:ascii="Cambria Math" w:hAnsi="Cambria Math" w:cs="Times New Roman"/>
                    <w:color w:val="000000"/>
                    <w:sz w:val="24"/>
                    <w:szCs w:val="24"/>
                    <w:lang w:val="en"/>
                  </w:rPr>
                  <m:t>x</m:t>
                </m:r>
              </m:e>
            </m:acc>
          </m:e>
          <m:sub>
            <m:r>
              <m:rPr>
                <m:sty m:val="bi"/>
              </m:rPr>
              <w:rPr>
                <w:rFonts w:ascii="Cambria Math" w:hAnsi="Cambria Math" w:cs="Times New Roman"/>
                <w:color w:val="000000"/>
                <w:sz w:val="24"/>
                <w:szCs w:val="24"/>
                <w:lang w:val="en"/>
              </w:rPr>
              <m:t>a</m:t>
            </m:r>
          </m:sub>
        </m:sSub>
        <m:sSub>
          <m:sSubPr>
            <m:ctrlPr>
              <w:rPr>
                <w:rFonts w:ascii="Cambria Math" w:hAnsi="Cambria Math" w:cs="Times New Roman"/>
                <w:color w:val="000000"/>
                <w:sz w:val="24"/>
                <w:szCs w:val="24"/>
                <w:lang w:val="en"/>
              </w:rPr>
            </m:ctrlPr>
          </m:sSubPr>
          <m:e>
            <m:r>
              <m:rPr>
                <m:sty m:val="bi"/>
              </m:rPr>
              <w:rPr>
                <w:rFonts w:ascii="Cambria Math" w:hAnsi="Cambria Math" w:cs="Times New Roman"/>
                <w:color w:val="000000"/>
                <w:sz w:val="24"/>
                <w:szCs w:val="24"/>
                <w:lang w:val="en"/>
              </w:rPr>
              <m:t>σ</m:t>
            </m:r>
          </m:e>
          <m:sub>
            <m:r>
              <m:rPr>
                <m:sty m:val="bi"/>
              </m:rPr>
              <w:rPr>
                <w:rFonts w:ascii="Cambria Math" w:hAnsi="Cambria Math" w:cs="Times New Roman"/>
                <w:color w:val="000000"/>
                <w:sz w:val="24"/>
                <w:szCs w:val="24"/>
                <w:lang w:val="en"/>
              </w:rPr>
              <m:t>a</m:t>
            </m:r>
          </m:sub>
        </m:sSub>
        <m:sSub>
          <m:sSubPr>
            <m:ctrlPr>
              <w:rPr>
                <w:rFonts w:ascii="Cambria Math" w:hAnsi="Cambria Math" w:cs="Times New Roman"/>
                <w:color w:val="000000"/>
                <w:sz w:val="24"/>
                <w:szCs w:val="24"/>
                <w:lang w:val="en"/>
              </w:rPr>
            </m:ctrlPr>
          </m:sSubPr>
          <m:e>
            <m:r>
              <m:rPr>
                <m:sty m:val="bi"/>
              </m:rPr>
              <w:rPr>
                <w:rFonts w:ascii="Cambria Math" w:hAnsi="Cambria Math" w:cs="Times New Roman"/>
                <w:color w:val="000000"/>
                <w:sz w:val="24"/>
                <w:szCs w:val="24"/>
                <w:lang w:val="en"/>
              </w:rPr>
              <m:t>n</m:t>
            </m:r>
          </m:e>
          <m:sub>
            <m:r>
              <m:rPr>
                <m:sty m:val="bi"/>
              </m:rPr>
              <w:rPr>
                <w:rFonts w:ascii="Cambria Math" w:hAnsi="Cambria Math" w:cs="Times New Roman"/>
                <w:color w:val="000000"/>
                <w:sz w:val="24"/>
                <w:szCs w:val="24"/>
                <w:lang w:val="en"/>
              </w:rPr>
              <m:t>t</m:t>
            </m:r>
          </m:sub>
        </m:sSub>
      </m:oMath>
      <w:r w:rsidR="009D0AB2" w:rsidRPr="000F77FB">
        <w:rPr>
          <w:rFonts w:ascii="Times New Roman" w:hAnsi="Times New Roman" w:cs="Times New Roman"/>
          <w:color w:val="000000"/>
          <w:sz w:val="24"/>
          <w:szCs w:val="24"/>
          <w:lang w:val="en"/>
        </w:rPr>
        <w:t xml:space="preserve">= </w:t>
      </w:r>
      <w:r w:rsidR="00D73605" w:rsidRPr="000F77FB">
        <w:rPr>
          <w:rFonts w:ascii="Times New Roman" w:hAnsi="Times New Roman" w:cs="Times New Roman"/>
          <w:color w:val="000000"/>
          <w:sz w:val="24"/>
          <w:szCs w:val="24"/>
          <w:lang w:val="en"/>
        </w:rPr>
        <w:t>Utilized</w:t>
      </w:r>
      <m:oMath>
        <m:sSub>
          <m:sSubPr>
            <m:ctrlPr>
              <w:rPr>
                <w:rFonts w:ascii="Cambria Math" w:hAnsi="Cambria Math" w:cs="Times New Roman"/>
                <w:color w:val="000000"/>
                <w:sz w:val="24"/>
                <w:szCs w:val="24"/>
                <w:lang w:val="en"/>
              </w:rPr>
            </m:ctrlPr>
          </m:sSubPr>
          <m:e>
            <m:r>
              <m:rPr>
                <m:sty m:val="bi"/>
              </m:rPr>
              <w:rPr>
                <w:rFonts w:ascii="Cambria Math" w:hAnsi="Cambria Math" w:cs="Times New Roman"/>
                <w:color w:val="000000"/>
                <w:sz w:val="24"/>
                <w:szCs w:val="24"/>
                <w:lang w:val="en"/>
              </w:rPr>
              <m:t>n</m:t>
            </m:r>
          </m:e>
          <m:sub>
            <m:r>
              <m:rPr>
                <m:sty m:val="bi"/>
              </m:rPr>
              <w:rPr>
                <w:rFonts w:ascii="Cambria Math" w:hAnsi="Cambria Math" w:cs="Times New Roman"/>
                <w:color w:val="000000"/>
                <w:sz w:val="24"/>
                <w:szCs w:val="24"/>
                <w:lang w:val="en"/>
              </w:rPr>
              <m:t>a</m:t>
            </m:r>
          </m:sub>
        </m:sSub>
      </m:oMath>
      <w:r w:rsidR="00D73605" w:rsidRPr="000F77FB">
        <w:rPr>
          <w:rFonts w:ascii="Times New Roman" w:hAnsi="Times New Roman" w:cs="Times New Roman"/>
          <w:color w:val="000000"/>
          <w:sz w:val="24"/>
          <w:szCs w:val="24"/>
          <w:lang w:val="en"/>
        </w:rPr>
        <w:t xml:space="preserve">, NU= Not Utilized   </w:t>
      </w:r>
    </w:p>
    <w:p w14:paraId="4AEF5260"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Table 2 showed that the school farm, watering cans, seed sower, plant lifters, assorted knapsack sprayer, secateurs, planting hoes, spade, pick axe, hand trowel, head pans, wheel barrow, machetes, nursery trays, rammers and dibbers and shovels were utilized for instructional materials for teaching and learning of Agricultural Science in Secondary Schools in Gombe State with the highest mean value response of 4.07 and the lowest mean value of 3.90. The corresponding standard deviation ranges between 0.15 and 0.42 respectively. While items such as incubator and hatcher, egg Candler, vaccinator, rabbitry unit, dairy cattle unit, beef cattle unit, sheep unit, goat unit, piggery and laying unit were not utilized as indicated with the highest mean value response of 1.00 and the lowest mean value of 1.26. Out of the 26 items listed, the respondents identified only 16 items as utilized, while 10 items were not utilized for teaching and learning of Agricultural Science in Secondary Schools in Gombe State.</w:t>
      </w:r>
    </w:p>
    <w:p w14:paraId="5A37F9E6"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Research Question 3: What are the factors militating against the effective utilization of instructional materials in teaching and learning of Agricultural Science in Secondary Schools in Gombe State?</w:t>
      </w:r>
    </w:p>
    <w:p w14:paraId="307AE245" w14:textId="77777777" w:rsidR="00D73605" w:rsidRPr="000F77FB" w:rsidRDefault="00D73605" w:rsidP="000F77FB">
      <w:pPr>
        <w:spacing w:after="0" w:line="240" w:lineRule="auto"/>
        <w:ind w:firstLine="567"/>
        <w:jc w:val="both"/>
        <w:rPr>
          <w:lang w:val="en"/>
        </w:rPr>
      </w:pPr>
      <w:r w:rsidRPr="000F77FB">
        <w:lastRenderedPageBreak/>
        <w:t xml:space="preserve">Table 3: Mean and Standard Deviation </w:t>
      </w:r>
      <w:r w:rsidRPr="000F77FB">
        <w:rPr>
          <w:rFonts w:ascii="Times New Roman" w:hAnsi="Times New Roman" w:cs="Times New Roman"/>
          <w:color w:val="000000"/>
          <w:sz w:val="24"/>
          <w:szCs w:val="24"/>
          <w:lang w:val="en"/>
        </w:rPr>
        <w:t xml:space="preserve"> of </w:t>
      </w:r>
      <w:r w:rsidRPr="000F77FB">
        <w:t xml:space="preserve">Administrators and Teachers on </w:t>
      </w:r>
      <w:r w:rsidRPr="000F77FB">
        <w:rPr>
          <w:rFonts w:ascii="Times New Roman" w:hAnsi="Times New Roman" w:cs="Times New Roman"/>
          <w:color w:val="000000"/>
          <w:sz w:val="24"/>
          <w:szCs w:val="24"/>
          <w:lang w:val="en"/>
        </w:rPr>
        <w:t xml:space="preserve"> the Factors Militating Against the Effective Utilization of  Instructional Materials in Teaching and Learning of Agricultural Science</w:t>
      </w:r>
    </w:p>
    <w:tbl>
      <w:tblPr>
        <w:tblW w:w="4812" w:type="pct"/>
        <w:jc w:val="center"/>
        <w:tblBorders>
          <w:top w:val="single" w:sz="4" w:space="0" w:color="auto"/>
          <w:bottom w:val="single" w:sz="4" w:space="0" w:color="auto"/>
        </w:tblBorders>
        <w:tblLook w:val="04A0" w:firstRow="1" w:lastRow="0" w:firstColumn="1" w:lastColumn="0" w:noHBand="0" w:noVBand="1"/>
      </w:tblPr>
      <w:tblGrid>
        <w:gridCol w:w="590"/>
        <w:gridCol w:w="3139"/>
        <w:gridCol w:w="636"/>
        <w:gridCol w:w="636"/>
        <w:gridCol w:w="683"/>
        <w:gridCol w:w="636"/>
        <w:gridCol w:w="636"/>
        <w:gridCol w:w="683"/>
      </w:tblGrid>
      <w:tr w:rsidR="00D73605" w:rsidRPr="000F77FB" w14:paraId="093D6F99" w14:textId="77777777" w:rsidTr="00594C90">
        <w:trPr>
          <w:trHeight w:val="259"/>
          <w:jc w:val="center"/>
        </w:trPr>
        <w:tc>
          <w:tcPr>
            <w:tcW w:w="320" w:type="pct"/>
          </w:tcPr>
          <w:p w14:paraId="75473240"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2619" w:type="pct"/>
          </w:tcPr>
          <w:p w14:paraId="475FC280"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978" w:type="pct"/>
            <w:gridSpan w:val="3"/>
          </w:tcPr>
          <w:p w14:paraId="3FB58F14" w14:textId="77777777" w:rsidR="00D73605" w:rsidRPr="000F77FB" w:rsidRDefault="00594C90" w:rsidP="000F77FB">
            <w:pPr>
              <w:spacing w:after="0" w:line="240" w:lineRule="auto"/>
              <w:jc w:val="both"/>
              <w:rPr>
                <w:rFonts w:ascii="Times New Roman" w:hAnsi="Times New Roman" w:cs="Times New Roman"/>
                <w:color w:val="000000"/>
                <w:sz w:val="24"/>
                <w:szCs w:val="24"/>
                <w:lang w:val="en"/>
              </w:rPr>
            </w:pPr>
            <m:oMath>
              <m:sSub>
                <m:sSubPr>
                  <m:ctrlPr>
                    <w:rPr>
                      <w:rFonts w:ascii="Cambria Math" w:hAnsi="Cambria Math" w:cs="Times New Roman"/>
                      <w:color w:val="000000"/>
                      <w:sz w:val="24"/>
                      <w:szCs w:val="24"/>
                      <w:lang w:val="en"/>
                    </w:rPr>
                  </m:ctrlPr>
                </m:sSubPr>
                <m:e>
                  <m:r>
                    <m:rPr>
                      <m:sty m:val="bi"/>
                    </m:rPr>
                    <w:rPr>
                      <w:rFonts w:ascii="Cambria Math" w:hAnsi="Cambria Math" w:cs="Times New Roman"/>
                      <w:color w:val="000000"/>
                      <w:sz w:val="24"/>
                      <w:szCs w:val="24"/>
                      <w:lang w:val="en"/>
                    </w:rPr>
                    <m:t>n</m:t>
                  </m:r>
                </m:e>
                <m:sub>
                  <m:r>
                    <m:rPr>
                      <m:sty m:val="bi"/>
                    </m:rPr>
                    <w:rPr>
                      <w:rFonts w:ascii="Cambria Math" w:hAnsi="Cambria Math" w:cs="Times New Roman"/>
                      <w:color w:val="000000"/>
                      <w:sz w:val="24"/>
                      <w:szCs w:val="24"/>
                      <w:lang w:val="en"/>
                    </w:rPr>
                    <m:t>a</m:t>
                  </m:r>
                </m:sub>
              </m:sSub>
            </m:oMath>
            <w:r w:rsidR="00D73605" w:rsidRPr="000F77FB">
              <w:rPr>
                <w:rFonts w:ascii="Times New Roman" w:hAnsi="Times New Roman" w:cs="Times New Roman"/>
                <w:color w:val="000000"/>
                <w:sz w:val="24"/>
                <w:szCs w:val="24"/>
                <w:lang w:val="en"/>
              </w:rPr>
              <w:t xml:space="preserve"> = 61</w:t>
            </w:r>
          </w:p>
        </w:tc>
        <w:tc>
          <w:tcPr>
            <w:tcW w:w="1082" w:type="pct"/>
            <w:gridSpan w:val="3"/>
            <w:hideMark/>
          </w:tcPr>
          <w:p w14:paraId="333EBF4B" w14:textId="77777777" w:rsidR="00D73605" w:rsidRPr="000F77FB" w:rsidRDefault="00594C90" w:rsidP="000F77FB">
            <w:pPr>
              <w:spacing w:after="0" w:line="240" w:lineRule="auto"/>
              <w:jc w:val="both"/>
              <w:rPr>
                <w:rFonts w:ascii="Times New Roman" w:hAnsi="Times New Roman" w:cs="Times New Roman"/>
                <w:color w:val="000000"/>
                <w:sz w:val="24"/>
                <w:szCs w:val="24"/>
                <w:lang w:val="en"/>
              </w:rPr>
            </w:pPr>
            <m:oMath>
              <m:sSub>
                <m:sSubPr>
                  <m:ctrlPr>
                    <w:rPr>
                      <w:rFonts w:ascii="Cambria Math" w:hAnsi="Cambria Math" w:cs="Times New Roman"/>
                      <w:color w:val="000000"/>
                      <w:sz w:val="24"/>
                      <w:szCs w:val="24"/>
                      <w:lang w:val="en"/>
                    </w:rPr>
                  </m:ctrlPr>
                </m:sSubPr>
                <m:e>
                  <m:r>
                    <m:rPr>
                      <m:sty m:val="bi"/>
                    </m:rPr>
                    <w:rPr>
                      <w:rFonts w:ascii="Cambria Math" w:hAnsi="Cambria Math" w:cs="Times New Roman"/>
                      <w:color w:val="000000"/>
                      <w:sz w:val="24"/>
                      <w:szCs w:val="24"/>
                      <w:lang w:val="en"/>
                    </w:rPr>
                    <m:t>n</m:t>
                  </m:r>
                </m:e>
                <m:sub>
                  <m:r>
                    <m:rPr>
                      <m:sty m:val="bi"/>
                    </m:rPr>
                    <w:rPr>
                      <w:rFonts w:ascii="Cambria Math" w:hAnsi="Cambria Math" w:cs="Times New Roman"/>
                      <w:color w:val="000000"/>
                      <w:sz w:val="24"/>
                      <w:szCs w:val="24"/>
                      <w:lang w:val="en"/>
                    </w:rPr>
                    <m:t>t</m:t>
                  </m:r>
                </m:sub>
              </m:sSub>
            </m:oMath>
            <w:r w:rsidR="00D73605" w:rsidRPr="000F77FB">
              <w:rPr>
                <w:rFonts w:ascii="Times New Roman" w:hAnsi="Times New Roman" w:cs="Times New Roman"/>
                <w:color w:val="000000"/>
                <w:sz w:val="24"/>
                <w:szCs w:val="24"/>
                <w:lang w:val="en"/>
              </w:rPr>
              <w:t xml:space="preserve"> = 135</w:t>
            </w:r>
          </w:p>
        </w:tc>
      </w:tr>
      <w:tr w:rsidR="00D73605" w:rsidRPr="000F77FB" w14:paraId="4ADE2EDC" w14:textId="77777777" w:rsidTr="00594C90">
        <w:trPr>
          <w:trHeight w:val="163"/>
          <w:jc w:val="center"/>
        </w:trPr>
        <w:tc>
          <w:tcPr>
            <w:tcW w:w="320" w:type="pct"/>
            <w:tcBorders>
              <w:bottom w:val="single" w:sz="4" w:space="0" w:color="auto"/>
            </w:tcBorders>
            <w:hideMark/>
          </w:tcPr>
          <w:p w14:paraId="14EF01C6"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S/N</w:t>
            </w:r>
          </w:p>
        </w:tc>
        <w:tc>
          <w:tcPr>
            <w:tcW w:w="2619" w:type="pct"/>
            <w:tcBorders>
              <w:bottom w:val="single" w:sz="4" w:space="0" w:color="auto"/>
            </w:tcBorders>
            <w:hideMark/>
          </w:tcPr>
          <w:p w14:paraId="3023BD75"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Items</w:t>
            </w:r>
          </w:p>
        </w:tc>
        <w:tc>
          <w:tcPr>
            <w:tcW w:w="241" w:type="pct"/>
            <w:tcBorders>
              <w:bottom w:val="single" w:sz="4" w:space="0" w:color="auto"/>
            </w:tcBorders>
          </w:tcPr>
          <w:p w14:paraId="6627F1A4" w14:textId="77777777" w:rsidR="00D73605" w:rsidRPr="000F77FB" w:rsidRDefault="00594C90" w:rsidP="000F77FB">
            <w:pPr>
              <w:spacing w:after="0" w:line="240" w:lineRule="auto"/>
              <w:ind w:firstLine="567"/>
              <w:jc w:val="both"/>
              <w:rPr>
                <w:rFonts w:ascii="Times New Roman" w:hAnsi="Times New Roman" w:cs="Times New Roman"/>
                <w:color w:val="000000"/>
                <w:sz w:val="24"/>
                <w:szCs w:val="24"/>
                <w:lang w:val="en"/>
              </w:rPr>
            </w:pPr>
            <m:oMathPara>
              <m:oMath>
                <m:sSub>
                  <m:sSubPr>
                    <m:ctrlPr>
                      <w:rPr>
                        <w:rFonts w:ascii="Cambria Math" w:hAnsi="Cambria Math" w:cs="Times New Roman"/>
                        <w:color w:val="000000"/>
                        <w:sz w:val="24"/>
                        <w:szCs w:val="24"/>
                        <w:lang w:val="en"/>
                      </w:rPr>
                    </m:ctrlPr>
                  </m:sSubPr>
                  <m:e>
                    <m:acc>
                      <m:accPr>
                        <m:chr m:val="̅"/>
                        <m:ctrlPr>
                          <w:rPr>
                            <w:rFonts w:ascii="Cambria Math" w:hAnsi="Cambria Math" w:cs="Times New Roman"/>
                            <w:color w:val="000000"/>
                            <w:sz w:val="24"/>
                            <w:szCs w:val="24"/>
                            <w:lang w:val="en"/>
                          </w:rPr>
                        </m:ctrlPr>
                      </m:accPr>
                      <m:e>
                        <m:r>
                          <m:rPr>
                            <m:sty m:val="bi"/>
                          </m:rPr>
                          <w:rPr>
                            <w:rFonts w:ascii="Cambria Math" w:hAnsi="Cambria Math" w:cs="Times New Roman"/>
                            <w:color w:val="000000"/>
                            <w:sz w:val="24"/>
                            <w:szCs w:val="24"/>
                            <w:lang w:val="en"/>
                          </w:rPr>
                          <m:t>x</m:t>
                        </m:r>
                      </m:e>
                    </m:acc>
                  </m:e>
                  <m:sub>
                    <m:r>
                      <m:rPr>
                        <m:sty m:val="bi"/>
                      </m:rPr>
                      <w:rPr>
                        <w:rFonts w:ascii="Cambria Math" w:hAnsi="Cambria Math" w:cs="Times New Roman"/>
                        <w:color w:val="000000"/>
                        <w:sz w:val="24"/>
                        <w:szCs w:val="24"/>
                        <w:lang w:val="en"/>
                      </w:rPr>
                      <m:t>a</m:t>
                    </m:r>
                  </m:sub>
                </m:sSub>
              </m:oMath>
            </m:oMathPara>
          </w:p>
        </w:tc>
        <w:tc>
          <w:tcPr>
            <w:tcW w:w="345" w:type="pct"/>
            <w:tcBorders>
              <w:bottom w:val="single" w:sz="4" w:space="0" w:color="auto"/>
            </w:tcBorders>
          </w:tcPr>
          <w:p w14:paraId="256E0D00" w14:textId="77777777" w:rsidR="00D73605" w:rsidRPr="000F77FB" w:rsidRDefault="00594C90" w:rsidP="000F77FB">
            <w:pPr>
              <w:spacing w:after="0" w:line="240" w:lineRule="auto"/>
              <w:ind w:firstLine="567"/>
              <w:jc w:val="both"/>
              <w:rPr>
                <w:rFonts w:ascii="Times New Roman" w:hAnsi="Times New Roman" w:cs="Times New Roman"/>
                <w:color w:val="000000"/>
                <w:sz w:val="24"/>
                <w:szCs w:val="24"/>
                <w:lang w:val="en"/>
              </w:rPr>
            </w:pPr>
            <m:oMathPara>
              <m:oMath>
                <m:sSub>
                  <m:sSubPr>
                    <m:ctrlPr>
                      <w:rPr>
                        <w:rFonts w:ascii="Cambria Math" w:hAnsi="Cambria Math" w:cs="Times New Roman"/>
                        <w:color w:val="000000"/>
                        <w:sz w:val="24"/>
                        <w:szCs w:val="24"/>
                        <w:lang w:val="en"/>
                      </w:rPr>
                    </m:ctrlPr>
                  </m:sSubPr>
                  <m:e>
                    <m:r>
                      <m:rPr>
                        <m:sty m:val="bi"/>
                      </m:rPr>
                      <w:rPr>
                        <w:rFonts w:ascii="Cambria Math" w:hAnsi="Cambria Math" w:cs="Times New Roman"/>
                        <w:color w:val="000000"/>
                        <w:sz w:val="24"/>
                        <w:szCs w:val="24"/>
                        <w:lang w:val="en"/>
                      </w:rPr>
                      <m:t>σ</m:t>
                    </m:r>
                  </m:e>
                  <m:sub>
                    <m:r>
                      <m:rPr>
                        <m:sty m:val="bi"/>
                      </m:rPr>
                      <w:rPr>
                        <w:rFonts w:ascii="Cambria Math" w:hAnsi="Cambria Math" w:cs="Times New Roman"/>
                        <w:color w:val="000000"/>
                        <w:sz w:val="24"/>
                        <w:szCs w:val="24"/>
                        <w:lang w:val="en"/>
                      </w:rPr>
                      <m:t>a</m:t>
                    </m:r>
                  </m:sub>
                </m:sSub>
              </m:oMath>
            </m:oMathPara>
          </w:p>
        </w:tc>
        <w:tc>
          <w:tcPr>
            <w:tcW w:w="392" w:type="pct"/>
            <w:tcBorders>
              <w:bottom w:val="single" w:sz="4" w:space="0" w:color="auto"/>
            </w:tcBorders>
          </w:tcPr>
          <w:p w14:paraId="09F58C79"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proofErr w:type="spellStart"/>
            <w:r w:rsidRPr="000F77FB">
              <w:rPr>
                <w:rFonts w:ascii="Times New Roman" w:hAnsi="Times New Roman" w:cs="Times New Roman"/>
                <w:color w:val="000000"/>
                <w:sz w:val="24"/>
                <w:szCs w:val="24"/>
                <w:lang w:val="en"/>
              </w:rPr>
              <w:t>Rmk</w:t>
            </w:r>
            <w:proofErr w:type="spellEnd"/>
          </w:p>
        </w:tc>
        <w:tc>
          <w:tcPr>
            <w:tcW w:w="345" w:type="pct"/>
            <w:tcBorders>
              <w:bottom w:val="single" w:sz="4" w:space="0" w:color="auto"/>
            </w:tcBorders>
            <w:hideMark/>
          </w:tcPr>
          <w:p w14:paraId="2C1ABEC6" w14:textId="77777777" w:rsidR="00D73605" w:rsidRPr="000F77FB" w:rsidRDefault="00594C90" w:rsidP="000F77FB">
            <w:pPr>
              <w:spacing w:after="0" w:line="240" w:lineRule="auto"/>
              <w:ind w:firstLine="567"/>
              <w:jc w:val="both"/>
              <w:rPr>
                <w:rFonts w:ascii="Times New Roman" w:hAnsi="Times New Roman" w:cs="Times New Roman"/>
                <w:color w:val="000000"/>
                <w:sz w:val="24"/>
                <w:szCs w:val="24"/>
                <w:lang w:val="en"/>
              </w:rPr>
            </w:pPr>
            <m:oMathPara>
              <m:oMath>
                <m:sSub>
                  <m:sSubPr>
                    <m:ctrlPr>
                      <w:rPr>
                        <w:rFonts w:ascii="Cambria Math" w:hAnsi="Cambria Math" w:cs="Times New Roman"/>
                        <w:color w:val="000000"/>
                        <w:sz w:val="24"/>
                        <w:szCs w:val="24"/>
                        <w:lang w:val="en"/>
                      </w:rPr>
                    </m:ctrlPr>
                  </m:sSubPr>
                  <m:e>
                    <m:acc>
                      <m:accPr>
                        <m:chr m:val="̅"/>
                        <m:ctrlPr>
                          <w:rPr>
                            <w:rFonts w:ascii="Cambria Math" w:hAnsi="Cambria Math" w:cs="Times New Roman"/>
                            <w:color w:val="000000"/>
                            <w:sz w:val="24"/>
                            <w:szCs w:val="24"/>
                            <w:lang w:val="en"/>
                          </w:rPr>
                        </m:ctrlPr>
                      </m:accPr>
                      <m:e>
                        <m:r>
                          <m:rPr>
                            <m:sty m:val="bi"/>
                          </m:rPr>
                          <w:rPr>
                            <w:rFonts w:ascii="Cambria Math" w:hAnsi="Cambria Math" w:cs="Times New Roman"/>
                            <w:color w:val="000000"/>
                            <w:sz w:val="24"/>
                            <w:szCs w:val="24"/>
                            <w:lang w:val="en"/>
                          </w:rPr>
                          <m:t>x</m:t>
                        </m:r>
                      </m:e>
                    </m:acc>
                  </m:e>
                  <m:sub>
                    <m:r>
                      <m:rPr>
                        <m:sty m:val="bi"/>
                      </m:rPr>
                      <w:rPr>
                        <w:rFonts w:ascii="Cambria Math" w:hAnsi="Cambria Math" w:cs="Times New Roman"/>
                        <w:color w:val="000000"/>
                        <w:sz w:val="24"/>
                        <w:szCs w:val="24"/>
                        <w:lang w:val="en"/>
                      </w:rPr>
                      <m:t>t</m:t>
                    </m:r>
                  </m:sub>
                </m:sSub>
              </m:oMath>
            </m:oMathPara>
          </w:p>
        </w:tc>
        <w:tc>
          <w:tcPr>
            <w:tcW w:w="345" w:type="pct"/>
            <w:tcBorders>
              <w:bottom w:val="single" w:sz="4" w:space="0" w:color="auto"/>
            </w:tcBorders>
            <w:hideMark/>
          </w:tcPr>
          <w:p w14:paraId="191569FB" w14:textId="77777777" w:rsidR="00D73605" w:rsidRPr="000F77FB" w:rsidRDefault="00594C90" w:rsidP="000F77FB">
            <w:pPr>
              <w:spacing w:after="0" w:line="240" w:lineRule="auto"/>
              <w:jc w:val="both"/>
              <w:rPr>
                <w:rFonts w:ascii="Times New Roman" w:hAnsi="Times New Roman" w:cs="Times New Roman"/>
                <w:color w:val="000000"/>
                <w:sz w:val="24"/>
                <w:szCs w:val="24"/>
                <w:lang w:val="en"/>
              </w:rPr>
            </w:pPr>
            <m:oMathPara>
              <m:oMath>
                <m:sSub>
                  <m:sSubPr>
                    <m:ctrlPr>
                      <w:rPr>
                        <w:rFonts w:ascii="Cambria Math" w:hAnsi="Cambria Math" w:cs="Times New Roman"/>
                        <w:color w:val="000000"/>
                        <w:sz w:val="24"/>
                        <w:szCs w:val="24"/>
                        <w:lang w:val="en"/>
                      </w:rPr>
                    </m:ctrlPr>
                  </m:sSubPr>
                  <m:e>
                    <m:r>
                      <m:rPr>
                        <m:sty m:val="bi"/>
                      </m:rPr>
                      <w:rPr>
                        <w:rFonts w:ascii="Cambria Math" w:hAnsi="Cambria Math" w:cs="Times New Roman"/>
                        <w:color w:val="000000"/>
                        <w:sz w:val="24"/>
                        <w:szCs w:val="24"/>
                        <w:lang w:val="en"/>
                      </w:rPr>
                      <m:t>σ</m:t>
                    </m:r>
                  </m:e>
                  <m:sub>
                    <m:r>
                      <m:rPr>
                        <m:sty m:val="bi"/>
                      </m:rPr>
                      <w:rPr>
                        <w:rFonts w:ascii="Cambria Math" w:hAnsi="Cambria Math" w:cs="Times New Roman"/>
                        <w:color w:val="000000"/>
                        <w:sz w:val="24"/>
                        <w:szCs w:val="24"/>
                        <w:lang w:val="en"/>
                      </w:rPr>
                      <m:t>t</m:t>
                    </m:r>
                  </m:sub>
                </m:sSub>
              </m:oMath>
            </m:oMathPara>
          </w:p>
        </w:tc>
        <w:tc>
          <w:tcPr>
            <w:tcW w:w="392" w:type="pct"/>
            <w:tcBorders>
              <w:bottom w:val="single" w:sz="4" w:space="0" w:color="auto"/>
            </w:tcBorders>
          </w:tcPr>
          <w:p w14:paraId="658F7090"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proofErr w:type="spellStart"/>
            <w:r w:rsidRPr="000F77FB">
              <w:rPr>
                <w:rFonts w:ascii="Times New Roman" w:hAnsi="Times New Roman" w:cs="Times New Roman"/>
                <w:color w:val="000000"/>
                <w:sz w:val="24"/>
                <w:szCs w:val="24"/>
                <w:lang w:val="en"/>
              </w:rPr>
              <w:t>Rmk</w:t>
            </w:r>
            <w:proofErr w:type="spellEnd"/>
          </w:p>
        </w:tc>
      </w:tr>
      <w:tr w:rsidR="00D73605" w:rsidRPr="000F77FB" w14:paraId="3B4496A4" w14:textId="77777777" w:rsidTr="00594C90">
        <w:trPr>
          <w:trHeight w:val="181"/>
          <w:jc w:val="center"/>
        </w:trPr>
        <w:tc>
          <w:tcPr>
            <w:tcW w:w="320" w:type="pct"/>
            <w:tcBorders>
              <w:top w:val="single" w:sz="4" w:space="0" w:color="auto"/>
              <w:bottom w:val="nil"/>
            </w:tcBorders>
          </w:tcPr>
          <w:p w14:paraId="48B89300"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2619" w:type="pct"/>
            <w:tcBorders>
              <w:top w:val="single" w:sz="4" w:space="0" w:color="auto"/>
              <w:bottom w:val="nil"/>
            </w:tcBorders>
          </w:tcPr>
          <w:p w14:paraId="6BEC421C"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Lack of technical skills on part of Agricultural science teachers greatly affect the effective utilization of instructional materials in our school</w:t>
            </w:r>
          </w:p>
        </w:tc>
        <w:tc>
          <w:tcPr>
            <w:tcW w:w="241" w:type="pct"/>
            <w:tcBorders>
              <w:top w:val="single" w:sz="4" w:space="0" w:color="auto"/>
              <w:bottom w:val="nil"/>
            </w:tcBorders>
          </w:tcPr>
          <w:p w14:paraId="61B12794"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3.98</w:t>
            </w:r>
          </w:p>
        </w:tc>
        <w:tc>
          <w:tcPr>
            <w:tcW w:w="345" w:type="pct"/>
            <w:tcBorders>
              <w:top w:val="single" w:sz="4" w:space="0" w:color="auto"/>
              <w:bottom w:val="nil"/>
            </w:tcBorders>
          </w:tcPr>
          <w:p w14:paraId="644838E6"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0.13</w:t>
            </w:r>
          </w:p>
        </w:tc>
        <w:tc>
          <w:tcPr>
            <w:tcW w:w="392" w:type="pct"/>
            <w:tcBorders>
              <w:top w:val="single" w:sz="4" w:space="0" w:color="auto"/>
              <w:bottom w:val="nil"/>
            </w:tcBorders>
          </w:tcPr>
          <w:p w14:paraId="41BBAB1E"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A</w:t>
            </w:r>
          </w:p>
        </w:tc>
        <w:tc>
          <w:tcPr>
            <w:tcW w:w="345" w:type="pct"/>
            <w:tcBorders>
              <w:top w:val="single" w:sz="4" w:space="0" w:color="auto"/>
              <w:bottom w:val="nil"/>
            </w:tcBorders>
          </w:tcPr>
          <w:p w14:paraId="57A07663"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3.96</w:t>
            </w:r>
          </w:p>
        </w:tc>
        <w:tc>
          <w:tcPr>
            <w:tcW w:w="345" w:type="pct"/>
            <w:tcBorders>
              <w:top w:val="single" w:sz="4" w:space="0" w:color="auto"/>
              <w:bottom w:val="nil"/>
            </w:tcBorders>
          </w:tcPr>
          <w:p w14:paraId="41EAA1A9"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0.19</w:t>
            </w:r>
          </w:p>
        </w:tc>
        <w:tc>
          <w:tcPr>
            <w:tcW w:w="392" w:type="pct"/>
            <w:tcBorders>
              <w:top w:val="single" w:sz="4" w:space="0" w:color="auto"/>
              <w:bottom w:val="nil"/>
            </w:tcBorders>
          </w:tcPr>
          <w:p w14:paraId="6148A73C"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A</w:t>
            </w:r>
          </w:p>
        </w:tc>
      </w:tr>
      <w:tr w:rsidR="00D73605" w:rsidRPr="000F77FB" w14:paraId="17EE7968" w14:textId="77777777" w:rsidTr="00594C90">
        <w:trPr>
          <w:trHeight w:val="181"/>
          <w:jc w:val="center"/>
        </w:trPr>
        <w:tc>
          <w:tcPr>
            <w:tcW w:w="320" w:type="pct"/>
            <w:tcBorders>
              <w:top w:val="nil"/>
            </w:tcBorders>
          </w:tcPr>
          <w:p w14:paraId="5153F65B"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2619" w:type="pct"/>
            <w:tcBorders>
              <w:top w:val="nil"/>
            </w:tcBorders>
          </w:tcPr>
          <w:p w14:paraId="1D1EE6AA"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Lack of supervision of teachers by the school authority greatly affect the effective utilization of instructional materials in our school</w:t>
            </w:r>
          </w:p>
        </w:tc>
        <w:tc>
          <w:tcPr>
            <w:tcW w:w="241" w:type="pct"/>
            <w:tcBorders>
              <w:top w:val="nil"/>
            </w:tcBorders>
          </w:tcPr>
          <w:p w14:paraId="4583C6EC"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3.97</w:t>
            </w:r>
          </w:p>
        </w:tc>
        <w:tc>
          <w:tcPr>
            <w:tcW w:w="345" w:type="pct"/>
            <w:tcBorders>
              <w:top w:val="nil"/>
            </w:tcBorders>
          </w:tcPr>
          <w:p w14:paraId="6B732A4B"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0.26</w:t>
            </w:r>
          </w:p>
        </w:tc>
        <w:tc>
          <w:tcPr>
            <w:tcW w:w="392" w:type="pct"/>
            <w:tcBorders>
              <w:top w:val="nil"/>
            </w:tcBorders>
          </w:tcPr>
          <w:p w14:paraId="3C2A61ED"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A</w:t>
            </w:r>
          </w:p>
        </w:tc>
        <w:tc>
          <w:tcPr>
            <w:tcW w:w="345" w:type="pct"/>
            <w:tcBorders>
              <w:top w:val="nil"/>
            </w:tcBorders>
          </w:tcPr>
          <w:p w14:paraId="40FBA37B"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3.95</w:t>
            </w:r>
          </w:p>
        </w:tc>
        <w:tc>
          <w:tcPr>
            <w:tcW w:w="345" w:type="pct"/>
            <w:tcBorders>
              <w:top w:val="nil"/>
            </w:tcBorders>
          </w:tcPr>
          <w:p w14:paraId="10BB6C1F"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0.24</w:t>
            </w:r>
          </w:p>
        </w:tc>
        <w:tc>
          <w:tcPr>
            <w:tcW w:w="392" w:type="pct"/>
            <w:tcBorders>
              <w:top w:val="nil"/>
            </w:tcBorders>
          </w:tcPr>
          <w:p w14:paraId="012F8ADA"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A</w:t>
            </w:r>
          </w:p>
        </w:tc>
      </w:tr>
      <w:tr w:rsidR="00D73605" w:rsidRPr="000F77FB" w14:paraId="12B24DF3" w14:textId="77777777" w:rsidTr="00594C90">
        <w:trPr>
          <w:trHeight w:val="181"/>
          <w:jc w:val="center"/>
        </w:trPr>
        <w:tc>
          <w:tcPr>
            <w:tcW w:w="320" w:type="pct"/>
          </w:tcPr>
          <w:p w14:paraId="32B444B4"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2619" w:type="pct"/>
          </w:tcPr>
          <w:p w14:paraId="48BC7C07"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 xml:space="preserve">Lack of in-service training for serving agricultural science teachers greatly affect the effective utilization of instructional materials in our school </w:t>
            </w:r>
          </w:p>
        </w:tc>
        <w:tc>
          <w:tcPr>
            <w:tcW w:w="241" w:type="pct"/>
          </w:tcPr>
          <w:p w14:paraId="01EEF772"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4.02</w:t>
            </w:r>
          </w:p>
        </w:tc>
        <w:tc>
          <w:tcPr>
            <w:tcW w:w="345" w:type="pct"/>
          </w:tcPr>
          <w:p w14:paraId="47977295"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0.13</w:t>
            </w:r>
          </w:p>
        </w:tc>
        <w:tc>
          <w:tcPr>
            <w:tcW w:w="392" w:type="pct"/>
          </w:tcPr>
          <w:p w14:paraId="18139161"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A</w:t>
            </w:r>
          </w:p>
        </w:tc>
        <w:tc>
          <w:tcPr>
            <w:tcW w:w="345" w:type="pct"/>
          </w:tcPr>
          <w:p w14:paraId="41BCF926"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3.98</w:t>
            </w:r>
          </w:p>
        </w:tc>
        <w:tc>
          <w:tcPr>
            <w:tcW w:w="345" w:type="pct"/>
          </w:tcPr>
          <w:p w14:paraId="09AF0884"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0.18</w:t>
            </w:r>
          </w:p>
        </w:tc>
        <w:tc>
          <w:tcPr>
            <w:tcW w:w="392" w:type="pct"/>
          </w:tcPr>
          <w:p w14:paraId="1AE65E09"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A</w:t>
            </w:r>
          </w:p>
        </w:tc>
      </w:tr>
      <w:tr w:rsidR="00D73605" w:rsidRPr="000F77FB" w14:paraId="3A627483" w14:textId="77777777" w:rsidTr="00594C90">
        <w:trPr>
          <w:trHeight w:val="181"/>
          <w:jc w:val="center"/>
        </w:trPr>
        <w:tc>
          <w:tcPr>
            <w:tcW w:w="320" w:type="pct"/>
          </w:tcPr>
          <w:p w14:paraId="5D650C1D"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2619" w:type="pct"/>
          </w:tcPr>
          <w:p w14:paraId="088E8E27" w14:textId="7E7D1155"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 xml:space="preserve">Lack of </w:t>
            </w:r>
            <w:proofErr w:type="spellStart"/>
            <w:r w:rsidRPr="000F77FB">
              <w:rPr>
                <w:rFonts w:ascii="Times New Roman" w:hAnsi="Times New Roman" w:cs="Times New Roman"/>
                <w:color w:val="000000"/>
                <w:sz w:val="24"/>
                <w:szCs w:val="24"/>
                <w:lang w:val="en"/>
              </w:rPr>
              <w:t>agriultural</w:t>
            </w:r>
            <w:proofErr w:type="spellEnd"/>
            <w:r w:rsidRPr="000F77FB">
              <w:rPr>
                <w:rFonts w:ascii="Times New Roman" w:hAnsi="Times New Roman" w:cs="Times New Roman"/>
                <w:color w:val="000000"/>
                <w:sz w:val="24"/>
                <w:szCs w:val="24"/>
                <w:lang w:val="en"/>
              </w:rPr>
              <w:t xml:space="preserve"> science laboratory technicians greatly affect the effective utilization of instructional materials in our school</w:t>
            </w:r>
          </w:p>
        </w:tc>
        <w:tc>
          <w:tcPr>
            <w:tcW w:w="241" w:type="pct"/>
          </w:tcPr>
          <w:p w14:paraId="5FF02AEF"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3.97</w:t>
            </w:r>
          </w:p>
        </w:tc>
        <w:tc>
          <w:tcPr>
            <w:tcW w:w="345" w:type="pct"/>
          </w:tcPr>
          <w:p w14:paraId="1BABF894"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0.26</w:t>
            </w:r>
          </w:p>
        </w:tc>
        <w:tc>
          <w:tcPr>
            <w:tcW w:w="392" w:type="pct"/>
          </w:tcPr>
          <w:p w14:paraId="2F6C12DE"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A</w:t>
            </w:r>
          </w:p>
        </w:tc>
        <w:tc>
          <w:tcPr>
            <w:tcW w:w="345" w:type="pct"/>
          </w:tcPr>
          <w:p w14:paraId="601CA4F7"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3.96</w:t>
            </w:r>
          </w:p>
        </w:tc>
        <w:tc>
          <w:tcPr>
            <w:tcW w:w="345" w:type="pct"/>
          </w:tcPr>
          <w:p w14:paraId="45F17B29"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0.23</w:t>
            </w:r>
          </w:p>
        </w:tc>
        <w:tc>
          <w:tcPr>
            <w:tcW w:w="392" w:type="pct"/>
          </w:tcPr>
          <w:p w14:paraId="5C0EAF28"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A</w:t>
            </w:r>
          </w:p>
        </w:tc>
      </w:tr>
      <w:tr w:rsidR="00D73605" w:rsidRPr="000F77FB" w14:paraId="7D193C16" w14:textId="77777777" w:rsidTr="00594C90">
        <w:trPr>
          <w:trHeight w:val="181"/>
          <w:jc w:val="center"/>
        </w:trPr>
        <w:tc>
          <w:tcPr>
            <w:tcW w:w="320" w:type="pct"/>
          </w:tcPr>
          <w:p w14:paraId="6E1C9D67"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2619" w:type="pct"/>
          </w:tcPr>
          <w:p w14:paraId="5ACF7420"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Lack of motivation of agricultural Science teachers greatly affect the effective utilization of instructional materials in our school</w:t>
            </w:r>
          </w:p>
        </w:tc>
        <w:tc>
          <w:tcPr>
            <w:tcW w:w="241" w:type="pct"/>
          </w:tcPr>
          <w:p w14:paraId="63A6C544"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3.95</w:t>
            </w:r>
          </w:p>
        </w:tc>
        <w:tc>
          <w:tcPr>
            <w:tcW w:w="345" w:type="pct"/>
          </w:tcPr>
          <w:p w14:paraId="0FEAB326"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0.38</w:t>
            </w:r>
          </w:p>
        </w:tc>
        <w:tc>
          <w:tcPr>
            <w:tcW w:w="392" w:type="pct"/>
          </w:tcPr>
          <w:p w14:paraId="39E76C6E"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A</w:t>
            </w:r>
          </w:p>
        </w:tc>
        <w:tc>
          <w:tcPr>
            <w:tcW w:w="345" w:type="pct"/>
          </w:tcPr>
          <w:p w14:paraId="7E379791"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3.95</w:t>
            </w:r>
          </w:p>
        </w:tc>
        <w:tc>
          <w:tcPr>
            <w:tcW w:w="345" w:type="pct"/>
          </w:tcPr>
          <w:p w14:paraId="35BE8D30"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0.31</w:t>
            </w:r>
          </w:p>
        </w:tc>
        <w:tc>
          <w:tcPr>
            <w:tcW w:w="392" w:type="pct"/>
          </w:tcPr>
          <w:p w14:paraId="6A3B397C"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A</w:t>
            </w:r>
          </w:p>
        </w:tc>
      </w:tr>
      <w:tr w:rsidR="00D73605" w:rsidRPr="000F77FB" w14:paraId="3A174CFF" w14:textId="77777777" w:rsidTr="00594C90">
        <w:trPr>
          <w:trHeight w:val="181"/>
          <w:jc w:val="center"/>
        </w:trPr>
        <w:tc>
          <w:tcPr>
            <w:tcW w:w="320" w:type="pct"/>
          </w:tcPr>
          <w:p w14:paraId="4C23035D"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2619" w:type="pct"/>
          </w:tcPr>
          <w:p w14:paraId="7644EBDC"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 xml:space="preserve">Short periods allocated to agricultural science classes on the school time-table greatly affect the effective utilization of instructional materials in our school </w:t>
            </w:r>
          </w:p>
        </w:tc>
        <w:tc>
          <w:tcPr>
            <w:tcW w:w="241" w:type="pct"/>
          </w:tcPr>
          <w:p w14:paraId="4D195866"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3.98</w:t>
            </w:r>
          </w:p>
        </w:tc>
        <w:tc>
          <w:tcPr>
            <w:tcW w:w="345" w:type="pct"/>
          </w:tcPr>
          <w:p w14:paraId="60611619"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0.13</w:t>
            </w:r>
          </w:p>
        </w:tc>
        <w:tc>
          <w:tcPr>
            <w:tcW w:w="392" w:type="pct"/>
          </w:tcPr>
          <w:p w14:paraId="07999D25"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A</w:t>
            </w:r>
          </w:p>
        </w:tc>
        <w:tc>
          <w:tcPr>
            <w:tcW w:w="345" w:type="pct"/>
          </w:tcPr>
          <w:p w14:paraId="2B2E42AC"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3.95</w:t>
            </w:r>
          </w:p>
        </w:tc>
        <w:tc>
          <w:tcPr>
            <w:tcW w:w="345" w:type="pct"/>
          </w:tcPr>
          <w:p w14:paraId="28C09D19"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0.21</w:t>
            </w:r>
          </w:p>
        </w:tc>
        <w:tc>
          <w:tcPr>
            <w:tcW w:w="392" w:type="pct"/>
          </w:tcPr>
          <w:p w14:paraId="00578F0B"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A</w:t>
            </w:r>
          </w:p>
        </w:tc>
      </w:tr>
      <w:tr w:rsidR="00D73605" w:rsidRPr="000F77FB" w14:paraId="4D2BCB43" w14:textId="77777777" w:rsidTr="00594C90">
        <w:trPr>
          <w:trHeight w:val="181"/>
          <w:jc w:val="center"/>
        </w:trPr>
        <w:tc>
          <w:tcPr>
            <w:tcW w:w="320" w:type="pct"/>
          </w:tcPr>
          <w:p w14:paraId="2AF1AEBA"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2619" w:type="pct"/>
          </w:tcPr>
          <w:p w14:paraId="14C8E080"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Embezzlement of funds meant for  instructional materials by the school authority greatly affect the effective utilization of instructional materials in our school</w:t>
            </w:r>
          </w:p>
        </w:tc>
        <w:tc>
          <w:tcPr>
            <w:tcW w:w="241" w:type="pct"/>
          </w:tcPr>
          <w:p w14:paraId="79595A8D"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4.00</w:t>
            </w:r>
          </w:p>
        </w:tc>
        <w:tc>
          <w:tcPr>
            <w:tcW w:w="345" w:type="pct"/>
          </w:tcPr>
          <w:p w14:paraId="73F3BB12"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0.18</w:t>
            </w:r>
          </w:p>
        </w:tc>
        <w:tc>
          <w:tcPr>
            <w:tcW w:w="392" w:type="pct"/>
          </w:tcPr>
          <w:p w14:paraId="685C9873"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A</w:t>
            </w:r>
          </w:p>
        </w:tc>
        <w:tc>
          <w:tcPr>
            <w:tcW w:w="345" w:type="pct"/>
          </w:tcPr>
          <w:p w14:paraId="435157CF"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3.98</w:t>
            </w:r>
          </w:p>
        </w:tc>
        <w:tc>
          <w:tcPr>
            <w:tcW w:w="345" w:type="pct"/>
          </w:tcPr>
          <w:p w14:paraId="22A2667C"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0.20</w:t>
            </w:r>
          </w:p>
        </w:tc>
        <w:tc>
          <w:tcPr>
            <w:tcW w:w="392" w:type="pct"/>
          </w:tcPr>
          <w:p w14:paraId="4B42650F"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A</w:t>
            </w:r>
          </w:p>
        </w:tc>
      </w:tr>
      <w:tr w:rsidR="00D73605" w:rsidRPr="000F77FB" w14:paraId="03062716" w14:textId="77777777" w:rsidTr="00594C90">
        <w:trPr>
          <w:trHeight w:val="181"/>
          <w:jc w:val="center"/>
        </w:trPr>
        <w:tc>
          <w:tcPr>
            <w:tcW w:w="320" w:type="pct"/>
          </w:tcPr>
          <w:p w14:paraId="2421A8E0"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2619" w:type="pct"/>
          </w:tcPr>
          <w:p w14:paraId="3A58638E"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Large class size greatly affect the effective utilization of instructional materials in our school</w:t>
            </w:r>
          </w:p>
        </w:tc>
        <w:tc>
          <w:tcPr>
            <w:tcW w:w="241" w:type="pct"/>
          </w:tcPr>
          <w:p w14:paraId="6BF011AE"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3.97</w:t>
            </w:r>
          </w:p>
        </w:tc>
        <w:tc>
          <w:tcPr>
            <w:tcW w:w="345" w:type="pct"/>
          </w:tcPr>
          <w:p w14:paraId="73E32AE8"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0.18</w:t>
            </w:r>
          </w:p>
        </w:tc>
        <w:tc>
          <w:tcPr>
            <w:tcW w:w="392" w:type="pct"/>
          </w:tcPr>
          <w:p w14:paraId="6CF1F94B"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A</w:t>
            </w:r>
          </w:p>
        </w:tc>
        <w:tc>
          <w:tcPr>
            <w:tcW w:w="345" w:type="pct"/>
          </w:tcPr>
          <w:p w14:paraId="19F5AB8F"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3.96</w:t>
            </w:r>
          </w:p>
        </w:tc>
        <w:tc>
          <w:tcPr>
            <w:tcW w:w="345" w:type="pct"/>
          </w:tcPr>
          <w:p w14:paraId="00C3436D"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0.19</w:t>
            </w:r>
          </w:p>
        </w:tc>
        <w:tc>
          <w:tcPr>
            <w:tcW w:w="392" w:type="pct"/>
          </w:tcPr>
          <w:p w14:paraId="5DFE6218"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A</w:t>
            </w:r>
          </w:p>
        </w:tc>
      </w:tr>
      <w:tr w:rsidR="00D73605" w:rsidRPr="000F77FB" w14:paraId="4B44E55B" w14:textId="77777777" w:rsidTr="00594C90">
        <w:trPr>
          <w:trHeight w:val="181"/>
          <w:jc w:val="center"/>
        </w:trPr>
        <w:tc>
          <w:tcPr>
            <w:tcW w:w="320" w:type="pct"/>
          </w:tcPr>
          <w:p w14:paraId="1E16394E"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2619" w:type="pct"/>
          </w:tcPr>
          <w:p w14:paraId="55A135A9"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Lack of funds greatly affect the effective utilization of instruction of instructional materials in our school</w:t>
            </w:r>
          </w:p>
        </w:tc>
        <w:tc>
          <w:tcPr>
            <w:tcW w:w="241" w:type="pct"/>
          </w:tcPr>
          <w:p w14:paraId="24947A73"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3.97</w:t>
            </w:r>
          </w:p>
        </w:tc>
        <w:tc>
          <w:tcPr>
            <w:tcW w:w="345" w:type="pct"/>
          </w:tcPr>
          <w:p w14:paraId="6F2A5063"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0.18</w:t>
            </w:r>
          </w:p>
        </w:tc>
        <w:tc>
          <w:tcPr>
            <w:tcW w:w="392" w:type="pct"/>
          </w:tcPr>
          <w:p w14:paraId="455AD229"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A</w:t>
            </w:r>
          </w:p>
        </w:tc>
        <w:tc>
          <w:tcPr>
            <w:tcW w:w="345" w:type="pct"/>
          </w:tcPr>
          <w:p w14:paraId="483D53D3"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3.96</w:t>
            </w:r>
          </w:p>
        </w:tc>
        <w:tc>
          <w:tcPr>
            <w:tcW w:w="345" w:type="pct"/>
          </w:tcPr>
          <w:p w14:paraId="73C592D3"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0.19</w:t>
            </w:r>
          </w:p>
        </w:tc>
        <w:tc>
          <w:tcPr>
            <w:tcW w:w="392" w:type="pct"/>
          </w:tcPr>
          <w:p w14:paraId="7D9EAC4C"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A</w:t>
            </w:r>
          </w:p>
        </w:tc>
      </w:tr>
      <w:tr w:rsidR="00D73605" w:rsidRPr="000F77FB" w14:paraId="13791E38" w14:textId="77777777" w:rsidTr="00594C90">
        <w:trPr>
          <w:trHeight w:val="181"/>
          <w:jc w:val="center"/>
        </w:trPr>
        <w:tc>
          <w:tcPr>
            <w:tcW w:w="320" w:type="pct"/>
          </w:tcPr>
          <w:p w14:paraId="2D1FB6BE"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2619" w:type="pct"/>
          </w:tcPr>
          <w:p w14:paraId="34B252F8"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 xml:space="preserve">Poor infrastructure greatly </w:t>
            </w:r>
            <w:proofErr w:type="gramStart"/>
            <w:r w:rsidRPr="000F77FB">
              <w:rPr>
                <w:rFonts w:ascii="Times New Roman" w:hAnsi="Times New Roman" w:cs="Times New Roman"/>
                <w:color w:val="000000"/>
                <w:sz w:val="24"/>
                <w:szCs w:val="24"/>
                <w:lang w:val="en"/>
              </w:rPr>
              <w:t>affect</w:t>
            </w:r>
            <w:proofErr w:type="gramEnd"/>
            <w:r w:rsidRPr="000F77FB">
              <w:rPr>
                <w:rFonts w:ascii="Times New Roman" w:hAnsi="Times New Roman" w:cs="Times New Roman"/>
                <w:color w:val="000000"/>
                <w:sz w:val="24"/>
                <w:szCs w:val="24"/>
                <w:lang w:val="en"/>
              </w:rPr>
              <w:t xml:space="preserve"> the effective utilization of instructional materials in our school</w:t>
            </w:r>
          </w:p>
        </w:tc>
        <w:tc>
          <w:tcPr>
            <w:tcW w:w="241" w:type="pct"/>
          </w:tcPr>
          <w:p w14:paraId="3825B38F"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4.93</w:t>
            </w:r>
          </w:p>
        </w:tc>
        <w:tc>
          <w:tcPr>
            <w:tcW w:w="345" w:type="pct"/>
          </w:tcPr>
          <w:p w14:paraId="19664905"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0.40</w:t>
            </w:r>
          </w:p>
        </w:tc>
        <w:tc>
          <w:tcPr>
            <w:tcW w:w="392" w:type="pct"/>
          </w:tcPr>
          <w:p w14:paraId="040C1704"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A</w:t>
            </w:r>
          </w:p>
        </w:tc>
        <w:tc>
          <w:tcPr>
            <w:tcW w:w="345" w:type="pct"/>
          </w:tcPr>
          <w:p w14:paraId="5EDBB1E5"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4.92</w:t>
            </w:r>
          </w:p>
        </w:tc>
        <w:tc>
          <w:tcPr>
            <w:tcW w:w="345" w:type="pct"/>
          </w:tcPr>
          <w:p w14:paraId="2D4475EF"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0.41</w:t>
            </w:r>
          </w:p>
        </w:tc>
        <w:tc>
          <w:tcPr>
            <w:tcW w:w="392" w:type="pct"/>
          </w:tcPr>
          <w:p w14:paraId="366D2033"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A</w:t>
            </w:r>
          </w:p>
        </w:tc>
      </w:tr>
    </w:tbl>
    <w:p w14:paraId="28890E15" w14:textId="77777777" w:rsidR="00D73605" w:rsidRPr="000F77FB" w:rsidRDefault="00594C90" w:rsidP="000F77FB">
      <w:pPr>
        <w:spacing w:after="0" w:line="240" w:lineRule="auto"/>
        <w:ind w:firstLine="567"/>
        <w:jc w:val="both"/>
        <w:rPr>
          <w:rFonts w:ascii="Times New Roman" w:hAnsi="Times New Roman" w:cs="Times New Roman"/>
          <w:color w:val="000000"/>
          <w:sz w:val="24"/>
          <w:szCs w:val="24"/>
          <w:lang w:val="en"/>
        </w:rPr>
      </w:pPr>
      <m:oMath>
        <m:sSub>
          <m:sSubPr>
            <m:ctrlPr>
              <w:rPr>
                <w:rFonts w:ascii="Cambria Math" w:hAnsi="Cambria Math" w:cs="Times New Roman"/>
                <w:color w:val="000000"/>
                <w:sz w:val="24"/>
                <w:szCs w:val="24"/>
                <w:lang w:val="en"/>
              </w:rPr>
            </m:ctrlPr>
          </m:sSubPr>
          <m:e>
            <m:acc>
              <m:accPr>
                <m:chr m:val="̅"/>
                <m:ctrlPr>
                  <w:rPr>
                    <w:rFonts w:ascii="Cambria Math" w:hAnsi="Cambria Math" w:cs="Times New Roman"/>
                    <w:color w:val="000000"/>
                    <w:sz w:val="24"/>
                    <w:szCs w:val="24"/>
                    <w:lang w:val="en"/>
                  </w:rPr>
                </m:ctrlPr>
              </m:accPr>
              <m:e>
                <m:r>
                  <m:rPr>
                    <m:sty m:val="bi"/>
                  </m:rPr>
                  <w:rPr>
                    <w:rFonts w:ascii="Cambria Math" w:hAnsi="Cambria Math" w:cs="Times New Roman"/>
                    <w:color w:val="000000"/>
                    <w:sz w:val="24"/>
                    <w:szCs w:val="24"/>
                    <w:lang w:val="en"/>
                  </w:rPr>
                  <m:t>x</m:t>
                </m:r>
              </m:e>
            </m:acc>
          </m:e>
          <m:sub>
            <m:r>
              <m:rPr>
                <m:sty m:val="bi"/>
              </m:rPr>
              <w:rPr>
                <w:rFonts w:ascii="Cambria Math" w:hAnsi="Cambria Math" w:cs="Times New Roman"/>
                <w:color w:val="000000"/>
                <w:sz w:val="24"/>
                <w:szCs w:val="24"/>
                <w:lang w:val="en"/>
              </w:rPr>
              <m:t>t</m:t>
            </m:r>
          </m:sub>
        </m:sSub>
      </m:oMath>
      <w:r w:rsidR="00D73605" w:rsidRPr="000F77FB">
        <w:rPr>
          <w:rFonts w:ascii="Times New Roman" w:hAnsi="Times New Roman" w:cs="Times New Roman"/>
          <w:color w:val="000000"/>
          <w:sz w:val="24"/>
          <w:szCs w:val="24"/>
          <w:lang w:val="en"/>
        </w:rPr>
        <w:t>= Mean response of Teachers, σt</w:t>
      </w:r>
      <w:r w:rsidR="009D0AB2" w:rsidRPr="000F77FB">
        <w:rPr>
          <w:rFonts w:ascii="Times New Roman" w:hAnsi="Times New Roman" w:cs="Times New Roman"/>
          <w:color w:val="000000"/>
          <w:sz w:val="24"/>
          <w:szCs w:val="24"/>
          <w:lang w:val="en"/>
        </w:rPr>
        <w:t xml:space="preserve"> = standard deviation of Teachers, = Mean rating of Administrators, = standard </w:t>
      </w:r>
      <w:r w:rsidR="00D73605" w:rsidRPr="000F77FB">
        <w:rPr>
          <w:rFonts w:ascii="Times New Roman" w:hAnsi="Times New Roman" w:cs="Times New Roman"/>
          <w:color w:val="000000"/>
          <w:sz w:val="24"/>
          <w:szCs w:val="24"/>
          <w:lang w:val="en"/>
        </w:rPr>
        <w:t xml:space="preserve"> deviation </w:t>
      </w:r>
      <w:r w:rsidR="009D0AB2" w:rsidRPr="000F77FB">
        <w:rPr>
          <w:rFonts w:ascii="Times New Roman" w:hAnsi="Times New Roman" w:cs="Times New Roman"/>
          <w:color w:val="000000"/>
          <w:sz w:val="24"/>
          <w:szCs w:val="24"/>
          <w:lang w:val="en"/>
        </w:rPr>
        <w:t xml:space="preserve"> of Administrators, = Number of </w:t>
      </w:r>
      <w:r w:rsidR="00D73605" w:rsidRPr="000F77FB">
        <w:rPr>
          <w:rFonts w:ascii="Times New Roman" w:hAnsi="Times New Roman" w:cs="Times New Roman"/>
          <w:color w:val="000000"/>
          <w:sz w:val="24"/>
          <w:szCs w:val="24"/>
          <w:lang w:val="en"/>
        </w:rPr>
        <w:t>Teachers</w:t>
      </w:r>
      <w:r w:rsidR="009D0AB2" w:rsidRPr="000F77FB">
        <w:rPr>
          <w:rFonts w:ascii="Times New Roman" w:hAnsi="Times New Roman" w:cs="Times New Roman"/>
          <w:color w:val="000000"/>
          <w:sz w:val="24"/>
          <w:szCs w:val="24"/>
          <w:lang w:val="en"/>
        </w:rPr>
        <w:t xml:space="preserve">, </w:t>
      </w:r>
      <w:r w:rsidR="00D73605" w:rsidRPr="000F77FB">
        <w:rPr>
          <w:rFonts w:ascii="Times New Roman" w:hAnsi="Times New Roman" w:cs="Times New Roman"/>
          <w:color w:val="000000"/>
          <w:sz w:val="24"/>
          <w:szCs w:val="24"/>
          <w:lang w:val="en"/>
        </w:rPr>
        <w:t xml:space="preserve"> </w:t>
      </w:r>
      <m:oMath>
        <m:sSub>
          <m:sSubPr>
            <m:ctrlPr>
              <w:rPr>
                <w:rFonts w:ascii="Cambria Math" w:hAnsi="Cambria Math" w:cs="Times New Roman"/>
                <w:color w:val="000000"/>
                <w:sz w:val="24"/>
                <w:szCs w:val="24"/>
                <w:lang w:val="en"/>
              </w:rPr>
            </m:ctrlPr>
          </m:sSubPr>
          <m:e>
            <m:acc>
              <m:accPr>
                <m:chr m:val="̅"/>
                <m:ctrlPr>
                  <w:rPr>
                    <w:rFonts w:ascii="Cambria Math" w:hAnsi="Cambria Math" w:cs="Times New Roman"/>
                    <w:color w:val="000000"/>
                    <w:sz w:val="24"/>
                    <w:szCs w:val="24"/>
                    <w:lang w:val="en"/>
                  </w:rPr>
                </m:ctrlPr>
              </m:accPr>
              <m:e>
                <m:r>
                  <m:rPr>
                    <m:sty m:val="bi"/>
                  </m:rPr>
                  <w:rPr>
                    <w:rFonts w:ascii="Cambria Math" w:hAnsi="Cambria Math" w:cs="Times New Roman"/>
                    <w:color w:val="000000"/>
                    <w:sz w:val="24"/>
                    <w:szCs w:val="24"/>
                    <w:lang w:val="en"/>
                  </w:rPr>
                  <m:t>x</m:t>
                </m:r>
              </m:e>
            </m:acc>
          </m:e>
          <m:sub>
            <m:r>
              <m:rPr>
                <m:sty m:val="bi"/>
              </m:rPr>
              <w:rPr>
                <w:rFonts w:ascii="Cambria Math" w:hAnsi="Cambria Math" w:cs="Times New Roman"/>
                <w:color w:val="000000"/>
                <w:sz w:val="24"/>
                <w:szCs w:val="24"/>
                <w:lang w:val="en"/>
              </w:rPr>
              <m:t>a</m:t>
            </m:r>
          </m:sub>
        </m:sSub>
        <m:sSub>
          <m:sSubPr>
            <m:ctrlPr>
              <w:rPr>
                <w:rFonts w:ascii="Cambria Math" w:hAnsi="Cambria Math" w:cs="Times New Roman"/>
                <w:color w:val="000000"/>
                <w:sz w:val="24"/>
                <w:szCs w:val="24"/>
                <w:lang w:val="en"/>
              </w:rPr>
            </m:ctrlPr>
          </m:sSubPr>
          <m:e>
            <m:r>
              <m:rPr>
                <m:sty m:val="bi"/>
              </m:rPr>
              <w:rPr>
                <w:rFonts w:ascii="Cambria Math" w:hAnsi="Cambria Math" w:cs="Times New Roman"/>
                <w:color w:val="000000"/>
                <w:sz w:val="24"/>
                <w:szCs w:val="24"/>
                <w:lang w:val="en"/>
              </w:rPr>
              <m:t>σ</m:t>
            </m:r>
          </m:e>
          <m:sub>
            <m:r>
              <m:rPr>
                <m:sty m:val="bi"/>
              </m:rPr>
              <w:rPr>
                <w:rFonts w:ascii="Cambria Math" w:hAnsi="Cambria Math" w:cs="Times New Roman"/>
                <w:color w:val="000000"/>
                <w:sz w:val="24"/>
                <w:szCs w:val="24"/>
                <w:lang w:val="en"/>
              </w:rPr>
              <m:t>a</m:t>
            </m:r>
          </m:sub>
        </m:sSub>
        <m:sSub>
          <m:sSubPr>
            <m:ctrlPr>
              <w:rPr>
                <w:rFonts w:ascii="Cambria Math" w:hAnsi="Cambria Math" w:cs="Times New Roman"/>
                <w:color w:val="000000"/>
                <w:sz w:val="24"/>
                <w:szCs w:val="24"/>
                <w:lang w:val="en"/>
              </w:rPr>
            </m:ctrlPr>
          </m:sSubPr>
          <m:e>
            <m:r>
              <m:rPr>
                <m:sty m:val="bi"/>
              </m:rPr>
              <w:rPr>
                <w:rFonts w:ascii="Cambria Math" w:hAnsi="Cambria Math" w:cs="Times New Roman"/>
                <w:color w:val="000000"/>
                <w:sz w:val="24"/>
                <w:szCs w:val="24"/>
                <w:lang w:val="en"/>
              </w:rPr>
              <m:t>n</m:t>
            </m:r>
          </m:e>
          <m:sub>
            <m:r>
              <m:rPr>
                <m:sty m:val="bi"/>
              </m:rPr>
              <w:rPr>
                <w:rFonts w:ascii="Cambria Math" w:hAnsi="Cambria Math" w:cs="Times New Roman"/>
                <w:color w:val="000000"/>
                <w:sz w:val="24"/>
                <w:szCs w:val="24"/>
                <w:lang w:val="en"/>
              </w:rPr>
              <m:t>t</m:t>
            </m:r>
          </m:sub>
        </m:sSub>
      </m:oMath>
      <w:r w:rsidR="00D73605" w:rsidRPr="000F77FB">
        <w:rPr>
          <w:rFonts w:ascii="Times New Roman" w:hAnsi="Times New Roman" w:cs="Times New Roman"/>
          <w:color w:val="000000"/>
          <w:sz w:val="24"/>
          <w:szCs w:val="24"/>
          <w:lang w:val="en"/>
        </w:rPr>
        <w:t xml:space="preserve"> = Number of </w:t>
      </w:r>
      <m:oMath>
        <m:sSub>
          <m:sSubPr>
            <m:ctrlPr>
              <w:rPr>
                <w:rFonts w:ascii="Cambria Math" w:hAnsi="Cambria Math" w:cs="Times New Roman"/>
                <w:color w:val="000000"/>
                <w:sz w:val="24"/>
                <w:szCs w:val="24"/>
                <w:lang w:val="en"/>
              </w:rPr>
            </m:ctrlPr>
          </m:sSubPr>
          <m:e>
            <m:r>
              <m:rPr>
                <m:sty m:val="bi"/>
              </m:rPr>
              <w:rPr>
                <w:rFonts w:ascii="Cambria Math" w:hAnsi="Cambria Math" w:cs="Times New Roman"/>
                <w:color w:val="000000"/>
                <w:sz w:val="24"/>
                <w:szCs w:val="24"/>
                <w:lang w:val="en"/>
              </w:rPr>
              <m:t>n</m:t>
            </m:r>
          </m:e>
          <m:sub>
            <m:r>
              <m:rPr>
                <m:sty m:val="bi"/>
              </m:rPr>
              <w:rPr>
                <w:rFonts w:ascii="Cambria Math" w:hAnsi="Cambria Math" w:cs="Times New Roman"/>
                <w:color w:val="000000"/>
                <w:sz w:val="24"/>
                <w:szCs w:val="24"/>
                <w:lang w:val="en"/>
              </w:rPr>
              <m:t>a</m:t>
            </m:r>
          </m:sub>
        </m:sSub>
      </m:oMath>
      <w:r w:rsidR="00D73605" w:rsidRPr="000F77FB">
        <w:rPr>
          <w:rFonts w:ascii="Times New Roman" w:hAnsi="Times New Roman" w:cs="Times New Roman"/>
          <w:color w:val="000000"/>
          <w:sz w:val="24"/>
          <w:szCs w:val="24"/>
          <w:lang w:val="en"/>
        </w:rPr>
        <w:t xml:space="preserve">Administrators, </w:t>
      </w:r>
      <w:r w:rsidR="009D0AB2" w:rsidRPr="000F77FB">
        <w:rPr>
          <w:rFonts w:ascii="Times New Roman" w:hAnsi="Times New Roman" w:cs="Times New Roman"/>
          <w:color w:val="000000"/>
          <w:sz w:val="24"/>
          <w:szCs w:val="24"/>
          <w:lang w:val="en"/>
        </w:rPr>
        <w:t xml:space="preserve"> A= Agreed </w:t>
      </w:r>
    </w:p>
    <w:p w14:paraId="2CEDF6E6"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ab/>
        <w:t xml:space="preserve">Table 3 revealed that the respondents agreed that lack of technical skills, lack of supervision of teachers by the school authority, lack of in-service training, lack of agricultural science laboratory technicians, lack of motivation, lack of funds, poor infrastructure and embezzlement of funds meant for instructional materials by the school authority are the  factors militating against the effective utilization of instructional materials in teaching and learning of Agricultural Science in Secondary Schools in Gombe State. This was expressed by both the teachers and administrators with mean value which ranges between 3.93 and 4.93 with corresponding standard deviation which ranges between 0.13 and 0.40 respectively. </w:t>
      </w:r>
    </w:p>
    <w:p w14:paraId="4025A308"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 xml:space="preserve">Hypothesis 1: There is no significant difference between the mean responses of Agricultural Science teachers and administrators on the level of functional instructional materials in teaching and learning of Agricultural Science in Secondary Schools in Gombe State </w:t>
      </w:r>
    </w:p>
    <w:p w14:paraId="7EEC3CB3"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Table 4: t-Test Analysis of Difference between the Mean Responses of Administrators and Teachers on the Level of Functionality of Instructional Materials in Teaching and Learning of Agricultural Science in Secondary Schools</w:t>
      </w:r>
    </w:p>
    <w:tbl>
      <w:tblPr>
        <w:tblW w:w="0" w:type="auto"/>
        <w:tblBorders>
          <w:top w:val="single" w:sz="4" w:space="0" w:color="auto"/>
          <w:bottom w:val="single" w:sz="4" w:space="0" w:color="auto"/>
        </w:tblBorders>
        <w:tblLook w:val="0000" w:firstRow="0" w:lastRow="0" w:firstColumn="0" w:lastColumn="0" w:noHBand="0" w:noVBand="0"/>
      </w:tblPr>
      <w:tblGrid>
        <w:gridCol w:w="2010"/>
        <w:gridCol w:w="576"/>
        <w:gridCol w:w="763"/>
        <w:gridCol w:w="636"/>
        <w:gridCol w:w="576"/>
        <w:gridCol w:w="636"/>
        <w:gridCol w:w="1324"/>
        <w:gridCol w:w="1416"/>
      </w:tblGrid>
      <w:tr w:rsidR="00D73605" w:rsidRPr="000F77FB" w14:paraId="0B15939F" w14:textId="77777777" w:rsidTr="000F77FB">
        <w:trPr>
          <w:trHeight w:val="20"/>
        </w:trPr>
        <w:tc>
          <w:tcPr>
            <w:tcW w:w="0" w:type="auto"/>
            <w:tcBorders>
              <w:bottom w:val="single" w:sz="4" w:space="0" w:color="auto"/>
            </w:tcBorders>
            <w:vAlign w:val="center"/>
          </w:tcPr>
          <w:p w14:paraId="47E19437" w14:textId="77777777" w:rsidR="00D73605" w:rsidRPr="000F77FB" w:rsidRDefault="00D73605" w:rsidP="000F77FB">
            <w:pPr>
              <w:spacing w:after="0" w:line="240" w:lineRule="auto"/>
              <w:ind w:firstLine="567"/>
              <w:jc w:val="center"/>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Respondents</w:t>
            </w:r>
          </w:p>
        </w:tc>
        <w:tc>
          <w:tcPr>
            <w:tcW w:w="0" w:type="auto"/>
            <w:tcBorders>
              <w:bottom w:val="single" w:sz="4" w:space="0" w:color="auto"/>
            </w:tcBorders>
            <w:vAlign w:val="center"/>
          </w:tcPr>
          <w:p w14:paraId="33FFDF1E" w14:textId="77777777" w:rsidR="00D73605" w:rsidRPr="000F77FB" w:rsidRDefault="00D73605" w:rsidP="000F77FB">
            <w:pPr>
              <w:spacing w:after="0" w:line="240" w:lineRule="auto"/>
              <w:jc w:val="center"/>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N</w:t>
            </w:r>
          </w:p>
        </w:tc>
        <w:tc>
          <w:tcPr>
            <w:tcW w:w="0" w:type="auto"/>
            <w:tcBorders>
              <w:bottom w:val="single" w:sz="4" w:space="0" w:color="auto"/>
            </w:tcBorders>
            <w:vAlign w:val="center"/>
          </w:tcPr>
          <w:p w14:paraId="7A1F5344" w14:textId="77777777" w:rsidR="00D73605" w:rsidRPr="000F77FB" w:rsidRDefault="00D73605" w:rsidP="000F77FB">
            <w:pPr>
              <w:spacing w:after="0" w:line="240" w:lineRule="auto"/>
              <w:jc w:val="center"/>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Mean</w:t>
            </w:r>
          </w:p>
        </w:tc>
        <w:tc>
          <w:tcPr>
            <w:tcW w:w="0" w:type="auto"/>
            <w:tcBorders>
              <w:bottom w:val="single" w:sz="4" w:space="0" w:color="auto"/>
            </w:tcBorders>
            <w:vAlign w:val="center"/>
          </w:tcPr>
          <w:p w14:paraId="1ECA61F3" w14:textId="77777777" w:rsidR="00D73605" w:rsidRPr="000F77FB" w:rsidRDefault="00D73605" w:rsidP="000F77FB">
            <w:pPr>
              <w:spacing w:after="0" w:line="240" w:lineRule="auto"/>
              <w:jc w:val="center"/>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σ</w:t>
            </w:r>
          </w:p>
        </w:tc>
        <w:tc>
          <w:tcPr>
            <w:tcW w:w="0" w:type="auto"/>
            <w:tcBorders>
              <w:bottom w:val="single" w:sz="4" w:space="0" w:color="auto"/>
            </w:tcBorders>
            <w:vAlign w:val="center"/>
          </w:tcPr>
          <w:p w14:paraId="551C5FB3" w14:textId="77777777" w:rsidR="00D73605" w:rsidRPr="000F77FB" w:rsidRDefault="00D73605" w:rsidP="000F77FB">
            <w:pPr>
              <w:spacing w:after="0" w:line="240" w:lineRule="auto"/>
              <w:jc w:val="center"/>
              <w:rPr>
                <w:rFonts w:ascii="Times New Roman" w:hAnsi="Times New Roman" w:cs="Times New Roman"/>
                <w:color w:val="000000"/>
                <w:sz w:val="24"/>
                <w:szCs w:val="24"/>
                <w:lang w:val="en"/>
              </w:rPr>
            </w:pPr>
            <w:proofErr w:type="spellStart"/>
            <w:r w:rsidRPr="000F77FB">
              <w:rPr>
                <w:rFonts w:ascii="Times New Roman" w:hAnsi="Times New Roman" w:cs="Times New Roman"/>
                <w:color w:val="000000"/>
                <w:sz w:val="24"/>
                <w:szCs w:val="24"/>
                <w:lang w:val="en"/>
              </w:rPr>
              <w:t>Df</w:t>
            </w:r>
            <w:proofErr w:type="spellEnd"/>
          </w:p>
        </w:tc>
        <w:tc>
          <w:tcPr>
            <w:tcW w:w="0" w:type="auto"/>
            <w:tcBorders>
              <w:bottom w:val="single" w:sz="4" w:space="0" w:color="auto"/>
            </w:tcBorders>
            <w:vAlign w:val="center"/>
          </w:tcPr>
          <w:p w14:paraId="3C902740" w14:textId="77777777" w:rsidR="00D73605" w:rsidRPr="000F77FB" w:rsidRDefault="00D73605" w:rsidP="000F77FB">
            <w:pPr>
              <w:spacing w:after="0" w:line="240" w:lineRule="auto"/>
              <w:jc w:val="center"/>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t</w:t>
            </w:r>
          </w:p>
        </w:tc>
        <w:tc>
          <w:tcPr>
            <w:tcW w:w="0" w:type="auto"/>
            <w:tcBorders>
              <w:bottom w:val="single" w:sz="4" w:space="0" w:color="auto"/>
            </w:tcBorders>
            <w:vAlign w:val="center"/>
          </w:tcPr>
          <w:p w14:paraId="013E9832" w14:textId="77777777" w:rsidR="00D73605" w:rsidRPr="000F77FB" w:rsidRDefault="00D73605" w:rsidP="000F77FB">
            <w:pPr>
              <w:spacing w:after="0" w:line="240" w:lineRule="auto"/>
              <w:jc w:val="center"/>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P – value</w:t>
            </w:r>
          </w:p>
        </w:tc>
        <w:tc>
          <w:tcPr>
            <w:tcW w:w="0" w:type="auto"/>
            <w:tcBorders>
              <w:bottom w:val="single" w:sz="4" w:space="0" w:color="auto"/>
            </w:tcBorders>
            <w:shd w:val="clear" w:color="auto" w:fill="auto"/>
            <w:vAlign w:val="center"/>
          </w:tcPr>
          <w:p w14:paraId="596176C0" w14:textId="77777777" w:rsidR="00D73605" w:rsidRPr="000F77FB" w:rsidRDefault="00D73605" w:rsidP="000F77FB">
            <w:pPr>
              <w:spacing w:after="0" w:line="240" w:lineRule="auto"/>
              <w:jc w:val="center"/>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Remark</w:t>
            </w:r>
          </w:p>
        </w:tc>
      </w:tr>
      <w:tr w:rsidR="00D73605" w:rsidRPr="000F77FB" w14:paraId="4DDD7A3F" w14:textId="77777777" w:rsidTr="000F77FB">
        <w:trPr>
          <w:trHeight w:val="20"/>
        </w:trPr>
        <w:tc>
          <w:tcPr>
            <w:tcW w:w="0" w:type="auto"/>
            <w:tcBorders>
              <w:top w:val="single" w:sz="4" w:space="0" w:color="auto"/>
              <w:bottom w:val="nil"/>
            </w:tcBorders>
            <w:vAlign w:val="center"/>
          </w:tcPr>
          <w:p w14:paraId="55CD00F8" w14:textId="77777777" w:rsidR="00D73605" w:rsidRPr="000F77FB" w:rsidRDefault="00D73605" w:rsidP="000F77FB">
            <w:pPr>
              <w:spacing w:after="0" w:line="240" w:lineRule="auto"/>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Administrators</w:t>
            </w:r>
          </w:p>
        </w:tc>
        <w:tc>
          <w:tcPr>
            <w:tcW w:w="0" w:type="auto"/>
            <w:tcBorders>
              <w:top w:val="single" w:sz="4" w:space="0" w:color="auto"/>
              <w:bottom w:val="nil"/>
            </w:tcBorders>
            <w:vAlign w:val="center"/>
          </w:tcPr>
          <w:p w14:paraId="34AB0B80" w14:textId="77777777" w:rsidR="00D73605" w:rsidRPr="000F77FB" w:rsidRDefault="00D73605" w:rsidP="000F77FB">
            <w:pPr>
              <w:spacing w:after="0" w:line="240" w:lineRule="auto"/>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61</w:t>
            </w:r>
          </w:p>
        </w:tc>
        <w:tc>
          <w:tcPr>
            <w:tcW w:w="0" w:type="auto"/>
            <w:tcBorders>
              <w:top w:val="single" w:sz="4" w:space="0" w:color="auto"/>
              <w:bottom w:val="nil"/>
            </w:tcBorders>
            <w:vAlign w:val="center"/>
          </w:tcPr>
          <w:p w14:paraId="20E50C70" w14:textId="77777777" w:rsidR="00D73605" w:rsidRPr="000F77FB" w:rsidRDefault="00D73605" w:rsidP="000F77FB">
            <w:pPr>
              <w:spacing w:after="0" w:line="240" w:lineRule="auto"/>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2.81</w:t>
            </w:r>
          </w:p>
        </w:tc>
        <w:tc>
          <w:tcPr>
            <w:tcW w:w="0" w:type="auto"/>
            <w:tcBorders>
              <w:top w:val="single" w:sz="4" w:space="0" w:color="auto"/>
              <w:bottom w:val="nil"/>
            </w:tcBorders>
            <w:vAlign w:val="center"/>
          </w:tcPr>
          <w:p w14:paraId="0E1ADD7D" w14:textId="77777777" w:rsidR="00D73605" w:rsidRPr="000F77FB" w:rsidRDefault="00D73605" w:rsidP="000F77FB">
            <w:pPr>
              <w:spacing w:after="0" w:line="240" w:lineRule="auto"/>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0.09</w:t>
            </w:r>
          </w:p>
        </w:tc>
        <w:tc>
          <w:tcPr>
            <w:tcW w:w="0" w:type="auto"/>
            <w:tcBorders>
              <w:top w:val="single" w:sz="4" w:space="0" w:color="auto"/>
              <w:bottom w:val="nil"/>
            </w:tcBorders>
            <w:vAlign w:val="center"/>
          </w:tcPr>
          <w:p w14:paraId="37AFABC0" w14:textId="77777777" w:rsidR="00D73605" w:rsidRPr="000F77FB" w:rsidRDefault="00D73605" w:rsidP="000F77FB">
            <w:pPr>
              <w:spacing w:after="0" w:line="240" w:lineRule="auto"/>
              <w:ind w:firstLine="567"/>
              <w:jc w:val="center"/>
              <w:rPr>
                <w:rFonts w:ascii="Times New Roman" w:hAnsi="Times New Roman" w:cs="Times New Roman"/>
                <w:color w:val="000000"/>
                <w:sz w:val="24"/>
                <w:szCs w:val="24"/>
                <w:lang w:val="en"/>
              </w:rPr>
            </w:pPr>
          </w:p>
        </w:tc>
        <w:tc>
          <w:tcPr>
            <w:tcW w:w="0" w:type="auto"/>
            <w:tcBorders>
              <w:top w:val="single" w:sz="4" w:space="0" w:color="auto"/>
              <w:bottom w:val="nil"/>
            </w:tcBorders>
            <w:vAlign w:val="center"/>
          </w:tcPr>
          <w:p w14:paraId="695CA616" w14:textId="77777777" w:rsidR="00D73605" w:rsidRPr="000F77FB" w:rsidRDefault="00D73605" w:rsidP="000F77FB">
            <w:pPr>
              <w:spacing w:after="0" w:line="240" w:lineRule="auto"/>
              <w:ind w:firstLine="567"/>
              <w:jc w:val="center"/>
              <w:rPr>
                <w:rFonts w:ascii="Times New Roman" w:hAnsi="Times New Roman" w:cs="Times New Roman"/>
                <w:color w:val="000000"/>
                <w:sz w:val="24"/>
                <w:szCs w:val="24"/>
                <w:lang w:val="en"/>
              </w:rPr>
            </w:pPr>
          </w:p>
        </w:tc>
        <w:tc>
          <w:tcPr>
            <w:tcW w:w="0" w:type="auto"/>
            <w:tcBorders>
              <w:top w:val="single" w:sz="4" w:space="0" w:color="auto"/>
              <w:bottom w:val="nil"/>
            </w:tcBorders>
            <w:vAlign w:val="center"/>
          </w:tcPr>
          <w:p w14:paraId="225C82D2" w14:textId="77777777" w:rsidR="00D73605" w:rsidRPr="000F77FB" w:rsidRDefault="00D73605" w:rsidP="000F77FB">
            <w:pPr>
              <w:spacing w:after="0" w:line="240" w:lineRule="auto"/>
              <w:ind w:firstLine="567"/>
              <w:jc w:val="center"/>
              <w:rPr>
                <w:rFonts w:ascii="Times New Roman" w:hAnsi="Times New Roman" w:cs="Times New Roman"/>
                <w:color w:val="000000"/>
                <w:sz w:val="24"/>
                <w:szCs w:val="24"/>
                <w:lang w:val="en"/>
              </w:rPr>
            </w:pPr>
          </w:p>
        </w:tc>
        <w:tc>
          <w:tcPr>
            <w:tcW w:w="0" w:type="auto"/>
            <w:tcBorders>
              <w:top w:val="single" w:sz="4" w:space="0" w:color="auto"/>
              <w:bottom w:val="nil"/>
            </w:tcBorders>
            <w:shd w:val="clear" w:color="auto" w:fill="auto"/>
            <w:vAlign w:val="center"/>
          </w:tcPr>
          <w:p w14:paraId="52136A2F" w14:textId="77777777" w:rsidR="00D73605" w:rsidRPr="000F77FB" w:rsidRDefault="00D73605" w:rsidP="000F77FB">
            <w:pPr>
              <w:spacing w:after="0" w:line="240" w:lineRule="auto"/>
              <w:ind w:firstLine="567"/>
              <w:jc w:val="center"/>
              <w:rPr>
                <w:rFonts w:ascii="Times New Roman" w:hAnsi="Times New Roman" w:cs="Times New Roman"/>
                <w:color w:val="000000"/>
                <w:sz w:val="24"/>
                <w:szCs w:val="24"/>
                <w:lang w:val="en"/>
              </w:rPr>
            </w:pPr>
          </w:p>
        </w:tc>
      </w:tr>
      <w:tr w:rsidR="00D73605" w:rsidRPr="000F77FB" w14:paraId="18D40047" w14:textId="77777777" w:rsidTr="000F77FB">
        <w:trPr>
          <w:trHeight w:val="20"/>
        </w:trPr>
        <w:tc>
          <w:tcPr>
            <w:tcW w:w="0" w:type="auto"/>
            <w:tcBorders>
              <w:top w:val="nil"/>
            </w:tcBorders>
            <w:vAlign w:val="center"/>
          </w:tcPr>
          <w:p w14:paraId="44A78F50" w14:textId="77777777" w:rsidR="00D73605" w:rsidRPr="000F77FB" w:rsidRDefault="00D73605" w:rsidP="000F77FB">
            <w:pPr>
              <w:spacing w:after="0" w:line="240" w:lineRule="auto"/>
              <w:ind w:firstLine="567"/>
              <w:jc w:val="center"/>
              <w:rPr>
                <w:rFonts w:ascii="Times New Roman" w:hAnsi="Times New Roman" w:cs="Times New Roman"/>
                <w:color w:val="000000"/>
                <w:sz w:val="24"/>
                <w:szCs w:val="24"/>
                <w:lang w:val="en"/>
              </w:rPr>
            </w:pPr>
          </w:p>
        </w:tc>
        <w:tc>
          <w:tcPr>
            <w:tcW w:w="0" w:type="auto"/>
            <w:tcBorders>
              <w:top w:val="nil"/>
            </w:tcBorders>
            <w:vAlign w:val="center"/>
          </w:tcPr>
          <w:p w14:paraId="6B31D464" w14:textId="77777777" w:rsidR="00D73605" w:rsidRPr="000F77FB" w:rsidRDefault="00D73605" w:rsidP="000F77FB">
            <w:pPr>
              <w:spacing w:after="0" w:line="240" w:lineRule="auto"/>
              <w:ind w:firstLine="567"/>
              <w:jc w:val="center"/>
              <w:rPr>
                <w:rFonts w:ascii="Times New Roman" w:hAnsi="Times New Roman" w:cs="Times New Roman"/>
                <w:color w:val="000000"/>
                <w:sz w:val="24"/>
                <w:szCs w:val="24"/>
                <w:lang w:val="en"/>
              </w:rPr>
            </w:pPr>
          </w:p>
        </w:tc>
        <w:tc>
          <w:tcPr>
            <w:tcW w:w="0" w:type="auto"/>
            <w:tcBorders>
              <w:top w:val="nil"/>
            </w:tcBorders>
            <w:vAlign w:val="center"/>
          </w:tcPr>
          <w:p w14:paraId="71ADE27B" w14:textId="77777777" w:rsidR="00D73605" w:rsidRPr="000F77FB" w:rsidRDefault="00D73605" w:rsidP="000F77FB">
            <w:pPr>
              <w:spacing w:after="0" w:line="240" w:lineRule="auto"/>
              <w:ind w:firstLine="567"/>
              <w:jc w:val="center"/>
              <w:rPr>
                <w:rFonts w:ascii="Times New Roman" w:hAnsi="Times New Roman" w:cs="Times New Roman"/>
                <w:color w:val="000000"/>
                <w:sz w:val="24"/>
                <w:szCs w:val="24"/>
                <w:lang w:val="en"/>
              </w:rPr>
            </w:pPr>
          </w:p>
        </w:tc>
        <w:tc>
          <w:tcPr>
            <w:tcW w:w="0" w:type="auto"/>
            <w:tcBorders>
              <w:top w:val="nil"/>
            </w:tcBorders>
            <w:vAlign w:val="center"/>
          </w:tcPr>
          <w:p w14:paraId="36D68717" w14:textId="77777777" w:rsidR="00D73605" w:rsidRPr="000F77FB" w:rsidRDefault="00D73605" w:rsidP="000F77FB">
            <w:pPr>
              <w:spacing w:after="0" w:line="240" w:lineRule="auto"/>
              <w:ind w:firstLine="567"/>
              <w:jc w:val="center"/>
              <w:rPr>
                <w:rFonts w:ascii="Times New Roman" w:hAnsi="Times New Roman" w:cs="Times New Roman"/>
                <w:color w:val="000000"/>
                <w:sz w:val="24"/>
                <w:szCs w:val="24"/>
                <w:lang w:val="en"/>
              </w:rPr>
            </w:pPr>
          </w:p>
        </w:tc>
        <w:tc>
          <w:tcPr>
            <w:tcW w:w="0" w:type="auto"/>
            <w:tcBorders>
              <w:top w:val="nil"/>
            </w:tcBorders>
            <w:vAlign w:val="center"/>
          </w:tcPr>
          <w:p w14:paraId="5F094150" w14:textId="77777777" w:rsidR="00D73605" w:rsidRPr="000F77FB" w:rsidRDefault="00D73605" w:rsidP="000F77FB">
            <w:pPr>
              <w:spacing w:after="0" w:line="240" w:lineRule="auto"/>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194</w:t>
            </w:r>
          </w:p>
        </w:tc>
        <w:tc>
          <w:tcPr>
            <w:tcW w:w="0" w:type="auto"/>
            <w:tcBorders>
              <w:top w:val="nil"/>
            </w:tcBorders>
            <w:vAlign w:val="center"/>
          </w:tcPr>
          <w:p w14:paraId="011B909A" w14:textId="77777777" w:rsidR="00D73605" w:rsidRPr="000F77FB" w:rsidRDefault="00D73605" w:rsidP="000F77FB">
            <w:pPr>
              <w:spacing w:after="0" w:line="240" w:lineRule="auto"/>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1.89</w:t>
            </w:r>
          </w:p>
        </w:tc>
        <w:tc>
          <w:tcPr>
            <w:tcW w:w="0" w:type="auto"/>
            <w:tcBorders>
              <w:top w:val="nil"/>
            </w:tcBorders>
            <w:vAlign w:val="center"/>
          </w:tcPr>
          <w:p w14:paraId="19872510" w14:textId="77777777" w:rsidR="00D73605" w:rsidRPr="000F77FB" w:rsidRDefault="00D73605" w:rsidP="000F77FB">
            <w:pPr>
              <w:spacing w:after="0" w:line="240" w:lineRule="auto"/>
              <w:ind w:firstLine="567"/>
              <w:jc w:val="center"/>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0.060</w:t>
            </w:r>
          </w:p>
        </w:tc>
        <w:tc>
          <w:tcPr>
            <w:tcW w:w="0" w:type="auto"/>
            <w:tcBorders>
              <w:top w:val="nil"/>
            </w:tcBorders>
            <w:shd w:val="clear" w:color="auto" w:fill="auto"/>
            <w:vAlign w:val="center"/>
          </w:tcPr>
          <w:p w14:paraId="70A5845E" w14:textId="77777777" w:rsidR="00D73605" w:rsidRPr="000F77FB" w:rsidRDefault="00D73605" w:rsidP="000F77FB">
            <w:pPr>
              <w:spacing w:after="0" w:line="240" w:lineRule="auto"/>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Not Significant</w:t>
            </w:r>
          </w:p>
        </w:tc>
      </w:tr>
      <w:tr w:rsidR="00D73605" w:rsidRPr="000F77FB" w14:paraId="3767EA53" w14:textId="77777777" w:rsidTr="000F77FB">
        <w:trPr>
          <w:trHeight w:val="20"/>
        </w:trPr>
        <w:tc>
          <w:tcPr>
            <w:tcW w:w="0" w:type="auto"/>
            <w:vAlign w:val="center"/>
          </w:tcPr>
          <w:p w14:paraId="181B51E0" w14:textId="77777777" w:rsidR="00D73605" w:rsidRPr="000F77FB" w:rsidRDefault="00D73605" w:rsidP="000F77FB">
            <w:pPr>
              <w:spacing w:after="0" w:line="240" w:lineRule="auto"/>
              <w:ind w:firstLine="567"/>
              <w:jc w:val="center"/>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Teachers</w:t>
            </w:r>
          </w:p>
        </w:tc>
        <w:tc>
          <w:tcPr>
            <w:tcW w:w="0" w:type="auto"/>
            <w:vAlign w:val="center"/>
          </w:tcPr>
          <w:p w14:paraId="6B20CD0C" w14:textId="77777777" w:rsidR="00D73605" w:rsidRPr="000F77FB" w:rsidRDefault="00D73605" w:rsidP="000F77FB">
            <w:pPr>
              <w:spacing w:after="0" w:line="240" w:lineRule="auto"/>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135</w:t>
            </w:r>
          </w:p>
        </w:tc>
        <w:tc>
          <w:tcPr>
            <w:tcW w:w="0" w:type="auto"/>
            <w:vAlign w:val="center"/>
          </w:tcPr>
          <w:p w14:paraId="64673AEC" w14:textId="77777777" w:rsidR="00D73605" w:rsidRPr="000F77FB" w:rsidRDefault="00D73605" w:rsidP="000F77FB">
            <w:pPr>
              <w:spacing w:after="0" w:line="240" w:lineRule="auto"/>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2.76</w:t>
            </w:r>
          </w:p>
        </w:tc>
        <w:tc>
          <w:tcPr>
            <w:tcW w:w="0" w:type="auto"/>
            <w:vAlign w:val="center"/>
          </w:tcPr>
          <w:p w14:paraId="674C496C" w14:textId="77777777" w:rsidR="00D73605" w:rsidRPr="000F77FB" w:rsidRDefault="00D73605" w:rsidP="000F77FB">
            <w:pPr>
              <w:spacing w:after="0" w:line="240" w:lineRule="auto"/>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0.18</w:t>
            </w:r>
          </w:p>
        </w:tc>
        <w:tc>
          <w:tcPr>
            <w:tcW w:w="0" w:type="auto"/>
            <w:vAlign w:val="center"/>
          </w:tcPr>
          <w:p w14:paraId="74A99E54" w14:textId="77777777" w:rsidR="00D73605" w:rsidRPr="000F77FB" w:rsidRDefault="00D73605" w:rsidP="000F77FB">
            <w:pPr>
              <w:spacing w:after="0" w:line="240" w:lineRule="auto"/>
              <w:ind w:firstLine="567"/>
              <w:jc w:val="center"/>
              <w:rPr>
                <w:rFonts w:ascii="Times New Roman" w:hAnsi="Times New Roman" w:cs="Times New Roman"/>
                <w:color w:val="000000"/>
                <w:sz w:val="24"/>
                <w:szCs w:val="24"/>
                <w:lang w:val="en"/>
              </w:rPr>
            </w:pPr>
          </w:p>
        </w:tc>
        <w:tc>
          <w:tcPr>
            <w:tcW w:w="0" w:type="auto"/>
            <w:vAlign w:val="center"/>
          </w:tcPr>
          <w:p w14:paraId="2A2C0483" w14:textId="77777777" w:rsidR="00D73605" w:rsidRPr="000F77FB" w:rsidRDefault="00D73605" w:rsidP="000F77FB">
            <w:pPr>
              <w:spacing w:after="0" w:line="240" w:lineRule="auto"/>
              <w:ind w:firstLine="567"/>
              <w:jc w:val="center"/>
              <w:rPr>
                <w:rFonts w:ascii="Times New Roman" w:hAnsi="Times New Roman" w:cs="Times New Roman"/>
                <w:color w:val="000000"/>
                <w:sz w:val="24"/>
                <w:szCs w:val="24"/>
                <w:lang w:val="en"/>
              </w:rPr>
            </w:pPr>
          </w:p>
        </w:tc>
        <w:tc>
          <w:tcPr>
            <w:tcW w:w="0" w:type="auto"/>
            <w:vAlign w:val="center"/>
          </w:tcPr>
          <w:p w14:paraId="75B5E323" w14:textId="77777777" w:rsidR="00D73605" w:rsidRPr="000F77FB" w:rsidRDefault="00D73605" w:rsidP="000F77FB">
            <w:pPr>
              <w:spacing w:after="0" w:line="240" w:lineRule="auto"/>
              <w:ind w:firstLine="567"/>
              <w:jc w:val="center"/>
              <w:rPr>
                <w:rFonts w:ascii="Times New Roman" w:hAnsi="Times New Roman" w:cs="Times New Roman"/>
                <w:color w:val="000000"/>
                <w:sz w:val="24"/>
                <w:szCs w:val="24"/>
                <w:lang w:val="en"/>
              </w:rPr>
            </w:pPr>
          </w:p>
        </w:tc>
        <w:tc>
          <w:tcPr>
            <w:tcW w:w="0" w:type="auto"/>
            <w:shd w:val="clear" w:color="auto" w:fill="auto"/>
            <w:vAlign w:val="center"/>
          </w:tcPr>
          <w:p w14:paraId="5DD7B5D7" w14:textId="77777777" w:rsidR="00D73605" w:rsidRPr="000F77FB" w:rsidRDefault="00D73605" w:rsidP="000F77FB">
            <w:pPr>
              <w:spacing w:after="0" w:line="240" w:lineRule="auto"/>
              <w:ind w:firstLine="567"/>
              <w:jc w:val="center"/>
              <w:rPr>
                <w:rFonts w:ascii="Times New Roman" w:hAnsi="Times New Roman" w:cs="Times New Roman"/>
                <w:color w:val="000000"/>
                <w:sz w:val="24"/>
                <w:szCs w:val="24"/>
                <w:lang w:val="en"/>
              </w:rPr>
            </w:pPr>
          </w:p>
        </w:tc>
      </w:tr>
    </w:tbl>
    <w:p w14:paraId="18962C35" w14:textId="77777777" w:rsid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 xml:space="preserve"> </w:t>
      </w:r>
    </w:p>
    <w:p w14:paraId="2895373D" w14:textId="1F0EDF38"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P &gt;0.05 N= Number of respondents, σ = Standard Deviation</w:t>
      </w:r>
    </w:p>
    <w:p w14:paraId="7F74E4C4"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Table 4 revealed that there is no significant difference between the mean responses of Agricultural Science teachers and administrators on the level of functional instructional materials in teaching and learning of Agricultural Science in Secondary Schools in Gombe State, hence, the hypothesis was accepted.</w:t>
      </w:r>
    </w:p>
    <w:p w14:paraId="42792997"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 xml:space="preserve">Hypothesis 2: There is no significant difference between the mean responses of Agricultural Science teachers and administrators on the level of utilization of </w:t>
      </w:r>
      <w:r w:rsidRPr="000F77FB">
        <w:rPr>
          <w:rFonts w:ascii="Times New Roman" w:hAnsi="Times New Roman" w:cs="Times New Roman"/>
          <w:color w:val="000000"/>
          <w:sz w:val="24"/>
          <w:szCs w:val="24"/>
          <w:lang w:val="en"/>
        </w:rPr>
        <w:lastRenderedPageBreak/>
        <w:t>instructional materials for teaching and learning of Agricultural Science in Secondary Schools in Gombe State</w:t>
      </w:r>
    </w:p>
    <w:p w14:paraId="3D3D5F65"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Table 5: t-Test Analysis of Difference between the Mean Responses of Administrators and Teachers on the Level of Utilization of Instructional Materials in Teaching and Learning of Agricultural Science in Secondary Schools</w:t>
      </w:r>
    </w:p>
    <w:tbl>
      <w:tblPr>
        <w:tblW w:w="8647" w:type="dxa"/>
        <w:tblBorders>
          <w:top w:val="single" w:sz="4" w:space="0" w:color="auto"/>
          <w:bottom w:val="single" w:sz="4" w:space="0" w:color="auto"/>
        </w:tblBorders>
        <w:tblLayout w:type="fixed"/>
        <w:tblLook w:val="04A0" w:firstRow="1" w:lastRow="0" w:firstColumn="1" w:lastColumn="0" w:noHBand="0" w:noVBand="1"/>
      </w:tblPr>
      <w:tblGrid>
        <w:gridCol w:w="2234"/>
        <w:gridCol w:w="849"/>
        <w:gridCol w:w="991"/>
        <w:gridCol w:w="850"/>
        <w:gridCol w:w="709"/>
        <w:gridCol w:w="849"/>
        <w:gridCol w:w="1133"/>
        <w:gridCol w:w="1032"/>
      </w:tblGrid>
      <w:tr w:rsidR="00D73605" w:rsidRPr="000F77FB" w14:paraId="75B34CD7" w14:textId="77777777" w:rsidTr="000F77FB">
        <w:trPr>
          <w:trHeight w:val="242"/>
        </w:trPr>
        <w:tc>
          <w:tcPr>
            <w:tcW w:w="2234" w:type="dxa"/>
            <w:tcBorders>
              <w:bottom w:val="single" w:sz="4" w:space="0" w:color="auto"/>
            </w:tcBorders>
            <w:hideMark/>
          </w:tcPr>
          <w:p w14:paraId="768181DA"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Respondents</w:t>
            </w:r>
          </w:p>
        </w:tc>
        <w:tc>
          <w:tcPr>
            <w:tcW w:w="849" w:type="dxa"/>
            <w:tcBorders>
              <w:bottom w:val="single" w:sz="4" w:space="0" w:color="auto"/>
            </w:tcBorders>
            <w:hideMark/>
          </w:tcPr>
          <w:p w14:paraId="615F7211"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N</w:t>
            </w:r>
          </w:p>
        </w:tc>
        <w:tc>
          <w:tcPr>
            <w:tcW w:w="991" w:type="dxa"/>
            <w:tcBorders>
              <w:bottom w:val="single" w:sz="4" w:space="0" w:color="auto"/>
            </w:tcBorders>
            <w:hideMark/>
          </w:tcPr>
          <w:p w14:paraId="25A7E958"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Mean</w:t>
            </w:r>
          </w:p>
        </w:tc>
        <w:tc>
          <w:tcPr>
            <w:tcW w:w="850" w:type="dxa"/>
            <w:tcBorders>
              <w:bottom w:val="single" w:sz="4" w:space="0" w:color="auto"/>
            </w:tcBorders>
            <w:hideMark/>
          </w:tcPr>
          <w:p w14:paraId="35AF8F6A"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σ</w:t>
            </w:r>
          </w:p>
        </w:tc>
        <w:tc>
          <w:tcPr>
            <w:tcW w:w="709" w:type="dxa"/>
            <w:tcBorders>
              <w:bottom w:val="single" w:sz="4" w:space="0" w:color="auto"/>
            </w:tcBorders>
            <w:hideMark/>
          </w:tcPr>
          <w:p w14:paraId="2B1DA30F"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proofErr w:type="spellStart"/>
            <w:r w:rsidRPr="000F77FB">
              <w:rPr>
                <w:rFonts w:ascii="Times New Roman" w:hAnsi="Times New Roman" w:cs="Times New Roman"/>
                <w:color w:val="000000"/>
                <w:sz w:val="24"/>
                <w:szCs w:val="24"/>
                <w:lang w:val="en"/>
              </w:rPr>
              <w:t>Df</w:t>
            </w:r>
            <w:proofErr w:type="spellEnd"/>
          </w:p>
        </w:tc>
        <w:tc>
          <w:tcPr>
            <w:tcW w:w="849" w:type="dxa"/>
            <w:tcBorders>
              <w:bottom w:val="single" w:sz="4" w:space="0" w:color="auto"/>
            </w:tcBorders>
            <w:hideMark/>
          </w:tcPr>
          <w:p w14:paraId="2B055037"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t</w:t>
            </w:r>
          </w:p>
        </w:tc>
        <w:tc>
          <w:tcPr>
            <w:tcW w:w="1133" w:type="dxa"/>
            <w:tcBorders>
              <w:bottom w:val="single" w:sz="4" w:space="0" w:color="auto"/>
            </w:tcBorders>
            <w:hideMark/>
          </w:tcPr>
          <w:p w14:paraId="05E318B0"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P – value</w:t>
            </w:r>
          </w:p>
        </w:tc>
        <w:tc>
          <w:tcPr>
            <w:tcW w:w="1032" w:type="dxa"/>
            <w:tcBorders>
              <w:bottom w:val="single" w:sz="4" w:space="0" w:color="auto"/>
            </w:tcBorders>
            <w:hideMark/>
          </w:tcPr>
          <w:p w14:paraId="7436CF15"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Remark</w:t>
            </w:r>
          </w:p>
        </w:tc>
      </w:tr>
      <w:tr w:rsidR="00D73605" w:rsidRPr="000F77FB" w14:paraId="7677B37D" w14:textId="77777777" w:rsidTr="000F77FB">
        <w:tc>
          <w:tcPr>
            <w:tcW w:w="2234" w:type="dxa"/>
            <w:tcBorders>
              <w:top w:val="single" w:sz="4" w:space="0" w:color="auto"/>
              <w:bottom w:val="nil"/>
            </w:tcBorders>
            <w:hideMark/>
          </w:tcPr>
          <w:p w14:paraId="7A97C9D1"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Administrators</w:t>
            </w:r>
          </w:p>
        </w:tc>
        <w:tc>
          <w:tcPr>
            <w:tcW w:w="849" w:type="dxa"/>
            <w:tcBorders>
              <w:top w:val="single" w:sz="4" w:space="0" w:color="auto"/>
              <w:bottom w:val="nil"/>
            </w:tcBorders>
            <w:hideMark/>
          </w:tcPr>
          <w:p w14:paraId="2C263E8E"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61</w:t>
            </w:r>
          </w:p>
        </w:tc>
        <w:tc>
          <w:tcPr>
            <w:tcW w:w="991" w:type="dxa"/>
            <w:tcBorders>
              <w:top w:val="single" w:sz="4" w:space="0" w:color="auto"/>
              <w:bottom w:val="nil"/>
            </w:tcBorders>
            <w:vAlign w:val="center"/>
          </w:tcPr>
          <w:p w14:paraId="523A8927"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2.82</w:t>
            </w:r>
          </w:p>
        </w:tc>
        <w:tc>
          <w:tcPr>
            <w:tcW w:w="850" w:type="dxa"/>
            <w:tcBorders>
              <w:top w:val="single" w:sz="4" w:space="0" w:color="auto"/>
              <w:bottom w:val="nil"/>
            </w:tcBorders>
            <w:vAlign w:val="center"/>
          </w:tcPr>
          <w:p w14:paraId="2AAC8685"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0.11</w:t>
            </w:r>
          </w:p>
        </w:tc>
        <w:tc>
          <w:tcPr>
            <w:tcW w:w="709" w:type="dxa"/>
            <w:tcBorders>
              <w:top w:val="single" w:sz="4" w:space="0" w:color="auto"/>
              <w:bottom w:val="nil"/>
            </w:tcBorders>
            <w:vAlign w:val="center"/>
          </w:tcPr>
          <w:p w14:paraId="37B15EA1"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849" w:type="dxa"/>
            <w:tcBorders>
              <w:top w:val="single" w:sz="4" w:space="0" w:color="auto"/>
              <w:bottom w:val="nil"/>
            </w:tcBorders>
            <w:vAlign w:val="center"/>
          </w:tcPr>
          <w:p w14:paraId="2A8816D0"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133" w:type="dxa"/>
            <w:tcBorders>
              <w:top w:val="single" w:sz="4" w:space="0" w:color="auto"/>
              <w:bottom w:val="nil"/>
            </w:tcBorders>
            <w:vAlign w:val="center"/>
          </w:tcPr>
          <w:p w14:paraId="41DFF89D"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032" w:type="dxa"/>
            <w:tcBorders>
              <w:top w:val="single" w:sz="4" w:space="0" w:color="auto"/>
              <w:bottom w:val="nil"/>
            </w:tcBorders>
          </w:tcPr>
          <w:p w14:paraId="48516AB6"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p>
        </w:tc>
      </w:tr>
      <w:tr w:rsidR="00D73605" w:rsidRPr="000F77FB" w14:paraId="4FE1C88D" w14:textId="77777777" w:rsidTr="000F77FB">
        <w:tc>
          <w:tcPr>
            <w:tcW w:w="2234" w:type="dxa"/>
            <w:tcBorders>
              <w:top w:val="nil"/>
            </w:tcBorders>
          </w:tcPr>
          <w:p w14:paraId="692DA769"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849" w:type="dxa"/>
            <w:tcBorders>
              <w:top w:val="nil"/>
            </w:tcBorders>
          </w:tcPr>
          <w:p w14:paraId="177C61A8"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991" w:type="dxa"/>
            <w:tcBorders>
              <w:top w:val="nil"/>
            </w:tcBorders>
            <w:vAlign w:val="center"/>
          </w:tcPr>
          <w:p w14:paraId="19BB1CD6"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850" w:type="dxa"/>
            <w:tcBorders>
              <w:top w:val="nil"/>
            </w:tcBorders>
            <w:vAlign w:val="center"/>
          </w:tcPr>
          <w:p w14:paraId="3A4DF710"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709" w:type="dxa"/>
            <w:tcBorders>
              <w:top w:val="nil"/>
            </w:tcBorders>
            <w:vAlign w:val="center"/>
            <w:hideMark/>
          </w:tcPr>
          <w:p w14:paraId="5C0BF8ED" w14:textId="11D67E86"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94</w:t>
            </w:r>
          </w:p>
        </w:tc>
        <w:tc>
          <w:tcPr>
            <w:tcW w:w="849" w:type="dxa"/>
            <w:tcBorders>
              <w:top w:val="nil"/>
            </w:tcBorders>
            <w:vAlign w:val="center"/>
          </w:tcPr>
          <w:p w14:paraId="52598D50"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1.84</w:t>
            </w:r>
          </w:p>
        </w:tc>
        <w:tc>
          <w:tcPr>
            <w:tcW w:w="1133" w:type="dxa"/>
            <w:tcBorders>
              <w:top w:val="nil"/>
            </w:tcBorders>
            <w:vAlign w:val="center"/>
          </w:tcPr>
          <w:p w14:paraId="508F2182"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0.067</w:t>
            </w:r>
          </w:p>
        </w:tc>
        <w:tc>
          <w:tcPr>
            <w:tcW w:w="1032" w:type="dxa"/>
            <w:tcBorders>
              <w:top w:val="nil"/>
            </w:tcBorders>
            <w:hideMark/>
          </w:tcPr>
          <w:p w14:paraId="1E056433"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Not Significant</w:t>
            </w:r>
          </w:p>
        </w:tc>
      </w:tr>
      <w:tr w:rsidR="00D73605" w:rsidRPr="000F77FB" w14:paraId="05E70E3B" w14:textId="77777777" w:rsidTr="000F77FB">
        <w:tc>
          <w:tcPr>
            <w:tcW w:w="2234" w:type="dxa"/>
            <w:hideMark/>
          </w:tcPr>
          <w:p w14:paraId="23D7A2C4"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Teachers</w:t>
            </w:r>
          </w:p>
        </w:tc>
        <w:tc>
          <w:tcPr>
            <w:tcW w:w="849" w:type="dxa"/>
            <w:hideMark/>
          </w:tcPr>
          <w:p w14:paraId="228BEF01"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135</w:t>
            </w:r>
          </w:p>
        </w:tc>
        <w:tc>
          <w:tcPr>
            <w:tcW w:w="991" w:type="dxa"/>
            <w:vAlign w:val="center"/>
          </w:tcPr>
          <w:p w14:paraId="6D5CBCDF"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2.78</w:t>
            </w:r>
          </w:p>
        </w:tc>
        <w:tc>
          <w:tcPr>
            <w:tcW w:w="850" w:type="dxa"/>
            <w:vAlign w:val="center"/>
          </w:tcPr>
          <w:p w14:paraId="19C6AA1B" w14:textId="77777777" w:rsidR="00D73605" w:rsidRPr="000F77FB" w:rsidRDefault="00D73605" w:rsidP="000F77FB">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0.12</w:t>
            </w:r>
          </w:p>
        </w:tc>
        <w:tc>
          <w:tcPr>
            <w:tcW w:w="709" w:type="dxa"/>
          </w:tcPr>
          <w:p w14:paraId="75788148"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849" w:type="dxa"/>
          </w:tcPr>
          <w:p w14:paraId="2B049F31"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133" w:type="dxa"/>
          </w:tcPr>
          <w:p w14:paraId="6B5BF456"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032" w:type="dxa"/>
          </w:tcPr>
          <w:p w14:paraId="41B989C4"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r>
    </w:tbl>
    <w:p w14:paraId="35F739B7" w14:textId="77777777" w:rsidR="000F77FB" w:rsidRDefault="000F77FB" w:rsidP="000F77FB">
      <w:pPr>
        <w:spacing w:after="0" w:line="240" w:lineRule="auto"/>
        <w:ind w:firstLine="567"/>
        <w:jc w:val="both"/>
        <w:rPr>
          <w:rFonts w:ascii="Times New Roman" w:hAnsi="Times New Roman" w:cs="Times New Roman"/>
          <w:color w:val="000000"/>
          <w:sz w:val="24"/>
          <w:szCs w:val="24"/>
          <w:lang w:val="en"/>
        </w:rPr>
      </w:pPr>
    </w:p>
    <w:p w14:paraId="5E88C7DF" w14:textId="77777777" w:rsidR="000F77FB" w:rsidRDefault="000F77FB" w:rsidP="000F77FB">
      <w:pPr>
        <w:spacing w:after="0" w:line="240" w:lineRule="auto"/>
        <w:ind w:firstLine="567"/>
        <w:jc w:val="both"/>
        <w:rPr>
          <w:rFonts w:ascii="Times New Roman" w:hAnsi="Times New Roman" w:cs="Times New Roman"/>
          <w:color w:val="000000"/>
          <w:sz w:val="24"/>
          <w:szCs w:val="24"/>
          <w:lang w:val="en"/>
        </w:rPr>
      </w:pPr>
    </w:p>
    <w:p w14:paraId="0C19A1BD" w14:textId="686DFCD1"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 xml:space="preserve"> P &gt;0.05 N= Number of respondents, σ = Standard Deviation</w:t>
      </w:r>
    </w:p>
    <w:p w14:paraId="4E5E7AE5"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Table 5 revealed that there is no significant difference between the mean responses of Agricultural Science teachers and administrators on the level of utilization of instructional materials for teaching and learning of Agricultural Science in Secondary Schools in Gombe State, hence, the hypothesis was accepted.</w:t>
      </w:r>
    </w:p>
    <w:p w14:paraId="199D759D"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Hypothesis 3: There is no significant difference between the mean responses of Agricultural Science teachers and administrators on the factors militating against the effective utilization of instructional materials in teaching and learning of Agricultural Science in Secondary Schools in Gombe State.</w:t>
      </w:r>
    </w:p>
    <w:p w14:paraId="48B5DA62"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Table 6: t-Test Analysis of Difference between the Mean Responses of Administrators and Teachers on the Factors Militating against the Effective Utilization of Instructional Materials in Teaching and Learning of Agricultural Science in Secondary Schools</w:t>
      </w:r>
    </w:p>
    <w:tbl>
      <w:tblPr>
        <w:tblW w:w="7938" w:type="dxa"/>
        <w:tblBorders>
          <w:top w:val="single" w:sz="4" w:space="0" w:color="auto"/>
          <w:bottom w:val="single" w:sz="4" w:space="0" w:color="auto"/>
        </w:tblBorders>
        <w:tblLayout w:type="fixed"/>
        <w:tblLook w:val="04A0" w:firstRow="1" w:lastRow="0" w:firstColumn="1" w:lastColumn="0" w:noHBand="0" w:noVBand="1"/>
      </w:tblPr>
      <w:tblGrid>
        <w:gridCol w:w="993"/>
        <w:gridCol w:w="849"/>
        <w:gridCol w:w="991"/>
        <w:gridCol w:w="850"/>
        <w:gridCol w:w="709"/>
        <w:gridCol w:w="849"/>
        <w:gridCol w:w="1422"/>
        <w:gridCol w:w="1275"/>
      </w:tblGrid>
      <w:tr w:rsidR="00D73605" w:rsidRPr="000F77FB" w14:paraId="27CEBF96" w14:textId="77777777" w:rsidTr="00DF3AD2">
        <w:trPr>
          <w:trHeight w:val="242"/>
        </w:trPr>
        <w:tc>
          <w:tcPr>
            <w:tcW w:w="993" w:type="dxa"/>
            <w:tcBorders>
              <w:top w:val="single" w:sz="4" w:space="0" w:color="auto"/>
              <w:bottom w:val="single" w:sz="4" w:space="0" w:color="auto"/>
            </w:tcBorders>
            <w:hideMark/>
          </w:tcPr>
          <w:p w14:paraId="0387ACFC"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Respondents</w:t>
            </w:r>
          </w:p>
        </w:tc>
        <w:tc>
          <w:tcPr>
            <w:tcW w:w="849" w:type="dxa"/>
            <w:tcBorders>
              <w:top w:val="single" w:sz="4" w:space="0" w:color="auto"/>
              <w:bottom w:val="single" w:sz="4" w:space="0" w:color="auto"/>
            </w:tcBorders>
            <w:hideMark/>
          </w:tcPr>
          <w:p w14:paraId="0703E8B0"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N</w:t>
            </w:r>
          </w:p>
        </w:tc>
        <w:tc>
          <w:tcPr>
            <w:tcW w:w="991" w:type="dxa"/>
            <w:tcBorders>
              <w:top w:val="single" w:sz="4" w:space="0" w:color="auto"/>
              <w:bottom w:val="single" w:sz="4" w:space="0" w:color="auto"/>
            </w:tcBorders>
            <w:hideMark/>
          </w:tcPr>
          <w:p w14:paraId="3C0250B3"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Mean</w:t>
            </w:r>
          </w:p>
        </w:tc>
        <w:tc>
          <w:tcPr>
            <w:tcW w:w="850" w:type="dxa"/>
            <w:tcBorders>
              <w:top w:val="single" w:sz="4" w:space="0" w:color="auto"/>
              <w:bottom w:val="single" w:sz="4" w:space="0" w:color="auto"/>
            </w:tcBorders>
            <w:hideMark/>
          </w:tcPr>
          <w:p w14:paraId="3FDEB5AC"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σ</w:t>
            </w:r>
          </w:p>
        </w:tc>
        <w:tc>
          <w:tcPr>
            <w:tcW w:w="709" w:type="dxa"/>
            <w:tcBorders>
              <w:top w:val="single" w:sz="4" w:space="0" w:color="auto"/>
              <w:bottom w:val="single" w:sz="4" w:space="0" w:color="auto"/>
            </w:tcBorders>
            <w:hideMark/>
          </w:tcPr>
          <w:p w14:paraId="5DEC6EBC"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proofErr w:type="spellStart"/>
            <w:r w:rsidRPr="000F77FB">
              <w:rPr>
                <w:rFonts w:ascii="Times New Roman" w:hAnsi="Times New Roman" w:cs="Times New Roman"/>
                <w:color w:val="000000"/>
                <w:sz w:val="24"/>
                <w:szCs w:val="24"/>
                <w:lang w:val="en"/>
              </w:rPr>
              <w:t>Df</w:t>
            </w:r>
            <w:proofErr w:type="spellEnd"/>
          </w:p>
        </w:tc>
        <w:tc>
          <w:tcPr>
            <w:tcW w:w="849" w:type="dxa"/>
            <w:tcBorders>
              <w:top w:val="single" w:sz="4" w:space="0" w:color="auto"/>
              <w:bottom w:val="single" w:sz="4" w:space="0" w:color="auto"/>
            </w:tcBorders>
            <w:hideMark/>
          </w:tcPr>
          <w:p w14:paraId="526107AD"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t</w:t>
            </w:r>
          </w:p>
        </w:tc>
        <w:tc>
          <w:tcPr>
            <w:tcW w:w="1422" w:type="dxa"/>
            <w:tcBorders>
              <w:top w:val="single" w:sz="4" w:space="0" w:color="auto"/>
              <w:bottom w:val="single" w:sz="4" w:space="0" w:color="auto"/>
            </w:tcBorders>
            <w:hideMark/>
          </w:tcPr>
          <w:p w14:paraId="6F704878"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P – value</w:t>
            </w:r>
          </w:p>
        </w:tc>
        <w:tc>
          <w:tcPr>
            <w:tcW w:w="1275" w:type="dxa"/>
            <w:tcBorders>
              <w:top w:val="single" w:sz="4" w:space="0" w:color="auto"/>
              <w:bottom w:val="single" w:sz="4" w:space="0" w:color="auto"/>
            </w:tcBorders>
            <w:hideMark/>
          </w:tcPr>
          <w:p w14:paraId="41990E84"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Remark</w:t>
            </w:r>
          </w:p>
        </w:tc>
      </w:tr>
      <w:tr w:rsidR="00D73605" w:rsidRPr="000F77FB" w14:paraId="6413839B" w14:textId="77777777" w:rsidTr="00DF3AD2">
        <w:tc>
          <w:tcPr>
            <w:tcW w:w="993" w:type="dxa"/>
            <w:tcBorders>
              <w:top w:val="single" w:sz="4" w:space="0" w:color="auto"/>
            </w:tcBorders>
            <w:hideMark/>
          </w:tcPr>
          <w:p w14:paraId="4198AAF8"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Administrators</w:t>
            </w:r>
          </w:p>
        </w:tc>
        <w:tc>
          <w:tcPr>
            <w:tcW w:w="849" w:type="dxa"/>
            <w:tcBorders>
              <w:top w:val="single" w:sz="4" w:space="0" w:color="auto"/>
            </w:tcBorders>
            <w:hideMark/>
          </w:tcPr>
          <w:p w14:paraId="18E3BEE4"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61</w:t>
            </w:r>
          </w:p>
        </w:tc>
        <w:tc>
          <w:tcPr>
            <w:tcW w:w="991" w:type="dxa"/>
            <w:tcBorders>
              <w:top w:val="single" w:sz="4" w:space="0" w:color="auto"/>
            </w:tcBorders>
            <w:vAlign w:val="center"/>
          </w:tcPr>
          <w:p w14:paraId="741EFFA6"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4.07</w:t>
            </w:r>
          </w:p>
        </w:tc>
        <w:tc>
          <w:tcPr>
            <w:tcW w:w="850" w:type="dxa"/>
            <w:tcBorders>
              <w:top w:val="single" w:sz="4" w:space="0" w:color="auto"/>
            </w:tcBorders>
            <w:vAlign w:val="center"/>
          </w:tcPr>
          <w:p w14:paraId="644286CD"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0.15</w:t>
            </w:r>
          </w:p>
        </w:tc>
        <w:tc>
          <w:tcPr>
            <w:tcW w:w="709" w:type="dxa"/>
            <w:tcBorders>
              <w:top w:val="single" w:sz="4" w:space="0" w:color="auto"/>
            </w:tcBorders>
            <w:vAlign w:val="center"/>
          </w:tcPr>
          <w:p w14:paraId="673A5E48"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849" w:type="dxa"/>
            <w:tcBorders>
              <w:top w:val="single" w:sz="4" w:space="0" w:color="auto"/>
            </w:tcBorders>
            <w:vAlign w:val="center"/>
          </w:tcPr>
          <w:p w14:paraId="453FDB01"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422" w:type="dxa"/>
            <w:tcBorders>
              <w:top w:val="single" w:sz="4" w:space="0" w:color="auto"/>
            </w:tcBorders>
            <w:vAlign w:val="center"/>
          </w:tcPr>
          <w:p w14:paraId="3DC18FF4"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275" w:type="dxa"/>
            <w:tcBorders>
              <w:top w:val="single" w:sz="4" w:space="0" w:color="auto"/>
            </w:tcBorders>
          </w:tcPr>
          <w:p w14:paraId="45BC4E45"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r>
      <w:tr w:rsidR="00D73605" w:rsidRPr="000F77FB" w14:paraId="1F644757" w14:textId="77777777" w:rsidTr="00DF3AD2">
        <w:tc>
          <w:tcPr>
            <w:tcW w:w="993" w:type="dxa"/>
          </w:tcPr>
          <w:p w14:paraId="5BACC9A4"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849" w:type="dxa"/>
          </w:tcPr>
          <w:p w14:paraId="0EC08DD8"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991" w:type="dxa"/>
            <w:vAlign w:val="center"/>
          </w:tcPr>
          <w:p w14:paraId="0C0E5537"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850" w:type="dxa"/>
            <w:vAlign w:val="center"/>
          </w:tcPr>
          <w:p w14:paraId="1CE7C5DF"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p>
        </w:tc>
        <w:tc>
          <w:tcPr>
            <w:tcW w:w="709" w:type="dxa"/>
            <w:vAlign w:val="center"/>
            <w:hideMark/>
          </w:tcPr>
          <w:p w14:paraId="029EB9E8"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194</w:t>
            </w:r>
          </w:p>
        </w:tc>
        <w:tc>
          <w:tcPr>
            <w:tcW w:w="849" w:type="dxa"/>
            <w:vAlign w:val="center"/>
          </w:tcPr>
          <w:p w14:paraId="1E4EAE1C"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0.711</w:t>
            </w:r>
          </w:p>
        </w:tc>
        <w:tc>
          <w:tcPr>
            <w:tcW w:w="1422" w:type="dxa"/>
            <w:vAlign w:val="center"/>
          </w:tcPr>
          <w:p w14:paraId="4B7A1DD3"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0.478</w:t>
            </w:r>
          </w:p>
        </w:tc>
        <w:tc>
          <w:tcPr>
            <w:tcW w:w="1275" w:type="dxa"/>
            <w:hideMark/>
          </w:tcPr>
          <w:p w14:paraId="26D6F43B"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Not Significant</w:t>
            </w:r>
          </w:p>
        </w:tc>
      </w:tr>
      <w:tr w:rsidR="00D73605" w:rsidRPr="000F77FB" w14:paraId="3DBEC950" w14:textId="77777777" w:rsidTr="00DF3AD2">
        <w:tc>
          <w:tcPr>
            <w:tcW w:w="993" w:type="dxa"/>
            <w:hideMark/>
          </w:tcPr>
          <w:p w14:paraId="65118827"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Teachers</w:t>
            </w:r>
          </w:p>
        </w:tc>
        <w:tc>
          <w:tcPr>
            <w:tcW w:w="849" w:type="dxa"/>
            <w:hideMark/>
          </w:tcPr>
          <w:p w14:paraId="6CA13F2B"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135</w:t>
            </w:r>
          </w:p>
        </w:tc>
        <w:tc>
          <w:tcPr>
            <w:tcW w:w="991" w:type="dxa"/>
            <w:vAlign w:val="center"/>
          </w:tcPr>
          <w:p w14:paraId="01015042"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4.06</w:t>
            </w:r>
          </w:p>
        </w:tc>
        <w:tc>
          <w:tcPr>
            <w:tcW w:w="850" w:type="dxa"/>
            <w:vAlign w:val="center"/>
          </w:tcPr>
          <w:p w14:paraId="2A709C5D" w14:textId="77777777" w:rsidR="00D73605" w:rsidRPr="000F77FB" w:rsidRDefault="00D73605" w:rsidP="00DF3AD2">
            <w:pPr>
              <w:spacing w:after="0" w:line="240" w:lineRule="auto"/>
              <w:jc w:val="both"/>
              <w:rPr>
                <w:rFonts w:ascii="Times New Roman" w:hAnsi="Times New Roman" w:cs="Times New Roman"/>
                <w:color w:val="000000"/>
                <w:sz w:val="24"/>
                <w:szCs w:val="24"/>
                <w:lang w:val="en"/>
              </w:rPr>
            </w:pPr>
            <w:r w:rsidRPr="00401B69">
              <w:rPr>
                <w:rFonts w:ascii="Times New Roman" w:hAnsi="Times New Roman" w:cs="Times New Roman"/>
                <w:color w:val="000000"/>
                <w:sz w:val="24"/>
                <w:szCs w:val="24"/>
                <w:lang w:val="en"/>
              </w:rPr>
              <w:t>0.13</w:t>
            </w:r>
          </w:p>
        </w:tc>
        <w:tc>
          <w:tcPr>
            <w:tcW w:w="709" w:type="dxa"/>
          </w:tcPr>
          <w:p w14:paraId="3D2B71F4"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849" w:type="dxa"/>
          </w:tcPr>
          <w:p w14:paraId="46BF7EA3"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422" w:type="dxa"/>
          </w:tcPr>
          <w:p w14:paraId="3B69FF0B"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c>
          <w:tcPr>
            <w:tcW w:w="1275" w:type="dxa"/>
          </w:tcPr>
          <w:p w14:paraId="6C6A1BF0"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p>
        </w:tc>
      </w:tr>
    </w:tbl>
    <w:p w14:paraId="5B3DD71B"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 xml:space="preserve"> P &gt;0.05 N= Number of respondents, σ = Standard Deviation</w:t>
      </w:r>
    </w:p>
    <w:p w14:paraId="6E7206DD"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 xml:space="preserve">Table 6 revealed that the administrators and teachers had mean values of 4.07 and 4.06 with their corresponding standard deviation of 0.44 and 0.43 at 194 </w:t>
      </w:r>
      <w:proofErr w:type="gramStart"/>
      <w:r w:rsidRPr="000F77FB">
        <w:rPr>
          <w:rFonts w:ascii="Times New Roman" w:hAnsi="Times New Roman" w:cs="Times New Roman"/>
          <w:color w:val="000000"/>
          <w:sz w:val="24"/>
          <w:szCs w:val="24"/>
          <w:lang w:val="en"/>
        </w:rPr>
        <w:t>degree</w:t>
      </w:r>
      <w:proofErr w:type="gramEnd"/>
      <w:r w:rsidRPr="000F77FB">
        <w:rPr>
          <w:rFonts w:ascii="Times New Roman" w:hAnsi="Times New Roman" w:cs="Times New Roman"/>
          <w:color w:val="000000"/>
          <w:sz w:val="24"/>
          <w:szCs w:val="24"/>
          <w:lang w:val="en"/>
        </w:rPr>
        <w:t xml:space="preserve"> of freedom. The P-value of 0.478 which was greater than the significant level of 0.05 implies that there is no significant difference between the mean responses of Agricultural Science teachers and administrators on the factors militating against the effective utilization of instructional materials in teaching and learning of Agricultural Science in Secondary Schools in Gombe State, hence, the hypothesis was accepted.</w:t>
      </w:r>
    </w:p>
    <w:p w14:paraId="14FCA27A" w14:textId="77777777" w:rsidR="00D73605" w:rsidRPr="00DF3AD2" w:rsidRDefault="00D73605" w:rsidP="00DF3AD2">
      <w:pPr>
        <w:spacing w:after="0" w:line="240" w:lineRule="auto"/>
        <w:jc w:val="both"/>
        <w:rPr>
          <w:rFonts w:ascii="Times New Roman" w:hAnsi="Times New Roman" w:cs="Times New Roman"/>
          <w:b/>
          <w:bCs/>
          <w:color w:val="000000"/>
          <w:sz w:val="24"/>
          <w:szCs w:val="24"/>
          <w:lang w:val="en"/>
        </w:rPr>
      </w:pPr>
      <w:r w:rsidRPr="00DF3AD2">
        <w:rPr>
          <w:rFonts w:ascii="Times New Roman" w:hAnsi="Times New Roman" w:cs="Times New Roman"/>
          <w:b/>
          <w:bCs/>
          <w:color w:val="000000"/>
          <w:sz w:val="24"/>
          <w:szCs w:val="24"/>
          <w:lang w:val="en"/>
        </w:rPr>
        <w:t>Discussion of Findings</w:t>
      </w:r>
    </w:p>
    <w:p w14:paraId="3AF1CE74" w14:textId="20BFD330"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lastRenderedPageBreak/>
        <w:t xml:space="preserve">The finding of </w:t>
      </w:r>
      <w:proofErr w:type="gramStart"/>
      <w:r w:rsidRPr="000F77FB">
        <w:rPr>
          <w:rFonts w:ascii="Times New Roman" w:hAnsi="Times New Roman" w:cs="Times New Roman"/>
          <w:color w:val="000000"/>
          <w:sz w:val="24"/>
          <w:szCs w:val="24"/>
          <w:lang w:val="en"/>
        </w:rPr>
        <w:t>the  study</w:t>
      </w:r>
      <w:proofErr w:type="gramEnd"/>
      <w:r w:rsidRPr="000F77FB">
        <w:rPr>
          <w:rFonts w:ascii="Times New Roman" w:hAnsi="Times New Roman" w:cs="Times New Roman"/>
          <w:color w:val="000000"/>
          <w:sz w:val="24"/>
          <w:szCs w:val="24"/>
          <w:lang w:val="en"/>
        </w:rPr>
        <w:t xml:space="preserve"> revealed that out of the 26 items listed, only 16 items which include school farm, watering cans, plant lifters, planting hoes, spade, pick axe, hand trowel, head pans, wheel barrow, machetes, nursery trays, rammers and dibbers,  and shovels were functional for teaching and learning of Agricultural Science in Secondary Schools in Gombe State. This finding </w:t>
      </w:r>
      <w:proofErr w:type="gramStart"/>
      <w:r w:rsidRPr="000F77FB">
        <w:rPr>
          <w:rFonts w:ascii="Times New Roman" w:hAnsi="Times New Roman" w:cs="Times New Roman"/>
          <w:color w:val="000000"/>
          <w:sz w:val="24"/>
          <w:szCs w:val="24"/>
          <w:lang w:val="en"/>
        </w:rPr>
        <w:t>is in agreement</w:t>
      </w:r>
      <w:proofErr w:type="gramEnd"/>
      <w:r w:rsidRPr="000F77FB">
        <w:rPr>
          <w:rFonts w:ascii="Times New Roman" w:hAnsi="Times New Roman" w:cs="Times New Roman"/>
          <w:color w:val="000000"/>
          <w:sz w:val="24"/>
          <w:szCs w:val="24"/>
          <w:lang w:val="en"/>
        </w:rPr>
        <w:t xml:space="preserve"> with </w:t>
      </w:r>
      <w:sdt>
        <w:sdtPr>
          <w:rPr>
            <w:rFonts w:ascii="Times New Roman" w:hAnsi="Times New Roman" w:cs="Times New Roman"/>
            <w:color w:val="000000"/>
            <w:sz w:val="24"/>
            <w:szCs w:val="24"/>
            <w:lang w:val="en"/>
          </w:rPr>
          <w:tag w:val="MENDELEY_CITATION_v3_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"/>
          <w:id w:val="-132096757"/>
          <w:placeholder>
            <w:docPart w:val="DefaultPlaceholder_-1854013440"/>
          </w:placeholder>
        </w:sdtPr>
        <w:sdtContent>
          <w:r w:rsidR="00DF3AD2">
            <w:rPr>
              <w:rFonts w:eastAsia="Times New Roman"/>
            </w:rPr>
            <w:t xml:space="preserve">(Comfort &amp; </w:t>
          </w:r>
          <w:proofErr w:type="spellStart"/>
          <w:r w:rsidR="00DF3AD2">
            <w:rPr>
              <w:rFonts w:eastAsia="Times New Roman"/>
            </w:rPr>
            <w:t>Diseph</w:t>
          </w:r>
          <w:proofErr w:type="spellEnd"/>
          <w:r w:rsidR="00DF3AD2">
            <w:rPr>
              <w:rFonts w:eastAsia="Times New Roman"/>
            </w:rPr>
            <w:t>, 2018)</w:t>
          </w:r>
        </w:sdtContent>
      </w:sdt>
      <w:r w:rsidRPr="000F77FB">
        <w:rPr>
          <w:rFonts w:ascii="Times New Roman" w:hAnsi="Times New Roman" w:cs="Times New Roman"/>
          <w:color w:val="000000"/>
          <w:sz w:val="24"/>
          <w:szCs w:val="24"/>
          <w:lang w:val="en"/>
        </w:rPr>
        <w:t xml:space="preserve"> who carried out a study on availability and utilization of instructional materials for the implementation of the new biology curriculum in senior secondary schools in Lagos, Nigeria. Arum reported that the instructional materials used in teaching Biology in secondary schools were not functional and obsolete. The non-functionality of instructional materials is not unconnected with the poor maintenance culture in the secondary schools and these inevitably affect the functionality of the instructional materials. To further buttress the finding, </w:t>
      </w:r>
      <w:sdt>
        <w:sdtPr>
          <w:rPr>
            <w:rFonts w:ascii="Times New Roman" w:hAnsi="Times New Roman" w:cs="Times New Roman"/>
            <w:color w:val="000000"/>
            <w:sz w:val="24"/>
            <w:szCs w:val="24"/>
            <w:lang w:val="en"/>
          </w:rPr>
          <w:tag w:val="MENDELEY_CITATION_v3_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"/>
          <w:id w:val="-2078893569"/>
          <w:placeholder>
            <w:docPart w:val="DefaultPlaceholder_-1854013440"/>
          </w:placeholder>
        </w:sdtPr>
        <w:sdtContent>
          <w:r w:rsidR="00DF3AD2" w:rsidRPr="00DF3AD2">
            <w:rPr>
              <w:rFonts w:ascii="Times New Roman" w:hAnsi="Times New Roman" w:cs="Times New Roman"/>
              <w:color w:val="000000"/>
              <w:sz w:val="24"/>
              <w:szCs w:val="24"/>
              <w:lang w:val="en"/>
            </w:rPr>
            <w:t>(</w:t>
          </w:r>
          <w:proofErr w:type="spellStart"/>
          <w:r w:rsidR="00DF3AD2" w:rsidRPr="00DF3AD2">
            <w:rPr>
              <w:rFonts w:ascii="Times New Roman" w:hAnsi="Times New Roman" w:cs="Times New Roman"/>
              <w:color w:val="000000"/>
              <w:sz w:val="24"/>
              <w:szCs w:val="24"/>
              <w:lang w:val="en"/>
            </w:rPr>
            <w:t>Achimugu</w:t>
          </w:r>
          <w:proofErr w:type="spellEnd"/>
          <w:r w:rsidR="00DF3AD2" w:rsidRPr="00DF3AD2">
            <w:rPr>
              <w:rFonts w:ascii="Times New Roman" w:hAnsi="Times New Roman" w:cs="Times New Roman"/>
              <w:color w:val="000000"/>
              <w:sz w:val="24"/>
              <w:szCs w:val="24"/>
              <w:lang w:val="en"/>
            </w:rPr>
            <w:t>, 2017)</w:t>
          </w:r>
        </w:sdtContent>
      </w:sdt>
      <w:r w:rsidRPr="000F77FB">
        <w:rPr>
          <w:rFonts w:ascii="Times New Roman" w:hAnsi="Times New Roman" w:cs="Times New Roman"/>
          <w:color w:val="000000"/>
          <w:sz w:val="24"/>
          <w:szCs w:val="24"/>
          <w:lang w:val="en"/>
        </w:rPr>
        <w:t xml:space="preserve"> and Nwafor and Eze (2014) reported the poor condition of the various instructional materials used in teaching and learning processes. In the Authors different submissions, the state of the instructional materials was at an alarming stage as even some printed materials, models and charts have since loss its aesthetic views, while some text books are very old and outdated. </w:t>
      </w:r>
      <w:sdt>
        <w:sdtPr>
          <w:rPr>
            <w:rFonts w:ascii="Times New Roman" w:hAnsi="Times New Roman" w:cs="Times New Roman"/>
            <w:color w:val="000000"/>
            <w:sz w:val="24"/>
            <w:szCs w:val="24"/>
            <w:lang w:val="en"/>
          </w:rPr>
          <w:tag w:val="MENDELEY_CITATION_v3_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"/>
          <w:id w:val="1890300074"/>
          <w:placeholder>
            <w:docPart w:val="DefaultPlaceholder_-1854013440"/>
          </w:placeholder>
        </w:sdtPr>
        <w:sdtContent>
          <w:r w:rsidR="00DF3AD2">
            <w:rPr>
              <w:rFonts w:eastAsia="Times New Roman"/>
            </w:rPr>
            <w:t xml:space="preserve">(Faith C. O. </w:t>
          </w:r>
          <w:proofErr w:type="spellStart"/>
          <w:r w:rsidR="00DF3AD2">
            <w:rPr>
              <w:rFonts w:eastAsia="Times New Roman"/>
            </w:rPr>
            <w:t>Hulda</w:t>
          </w:r>
          <w:proofErr w:type="spellEnd"/>
          <w:r w:rsidR="00DF3AD2">
            <w:rPr>
              <w:rFonts w:eastAsia="Times New Roman"/>
            </w:rPr>
            <w:t xml:space="preserve"> C. O &amp;; Samuel C. U., n.d.)</w:t>
          </w:r>
        </w:sdtContent>
      </w:sdt>
      <w:r w:rsidRPr="000F77FB">
        <w:rPr>
          <w:rFonts w:ascii="Times New Roman" w:hAnsi="Times New Roman" w:cs="Times New Roman"/>
          <w:color w:val="000000"/>
          <w:sz w:val="24"/>
          <w:szCs w:val="24"/>
          <w:lang w:val="en"/>
        </w:rPr>
        <w:t xml:space="preserve"> in support of the above asserted that most </w:t>
      </w:r>
      <w:proofErr w:type="gramStart"/>
      <w:r w:rsidRPr="000F77FB">
        <w:rPr>
          <w:rFonts w:ascii="Times New Roman" w:hAnsi="Times New Roman" w:cs="Times New Roman"/>
          <w:color w:val="000000"/>
          <w:sz w:val="24"/>
          <w:szCs w:val="24"/>
          <w:lang w:val="en"/>
        </w:rPr>
        <w:t>of  the</w:t>
      </w:r>
      <w:proofErr w:type="gramEnd"/>
      <w:r w:rsidRPr="000F77FB">
        <w:rPr>
          <w:rFonts w:ascii="Times New Roman" w:hAnsi="Times New Roman" w:cs="Times New Roman"/>
          <w:color w:val="000000"/>
          <w:sz w:val="24"/>
          <w:szCs w:val="24"/>
          <w:lang w:val="en"/>
        </w:rPr>
        <w:t xml:space="preserve"> textbooks content are not in tandem with the curriculum and as such new and functional instructional materials be provided for effective teaching and learning in the secondary schools. </w:t>
      </w:r>
    </w:p>
    <w:p w14:paraId="698A1174" w14:textId="293D8F51"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 xml:space="preserve">The finding of  the study revealed that instructional materials such as school farm, watering cans, plant lifters, planting hoes, spade, pick axe, hand trowel, head pans, wheel barrow, machetes, nursery trays, rammers and dibbers,  and shovels were highly utilized for teaching and learning of Agricultural Science in Secondary Schools in Gombe State. This finding is in agreement with Nwafor and Eze (2014) who examined the availability and utilization of instructional materials in teaching basic science in selected secondary schools in </w:t>
      </w:r>
      <w:proofErr w:type="spellStart"/>
      <w:r w:rsidRPr="000F77FB">
        <w:rPr>
          <w:rFonts w:ascii="Times New Roman" w:hAnsi="Times New Roman" w:cs="Times New Roman"/>
          <w:color w:val="000000"/>
          <w:sz w:val="24"/>
          <w:szCs w:val="24"/>
          <w:lang w:val="en"/>
        </w:rPr>
        <w:t>Abakaliki</w:t>
      </w:r>
      <w:proofErr w:type="spellEnd"/>
      <w:r w:rsidRPr="000F77FB">
        <w:rPr>
          <w:rFonts w:ascii="Times New Roman" w:hAnsi="Times New Roman" w:cs="Times New Roman"/>
          <w:color w:val="000000"/>
          <w:sz w:val="24"/>
          <w:szCs w:val="24"/>
          <w:lang w:val="en"/>
        </w:rPr>
        <w:t xml:space="preserve"> education zone of Ebonyi state, Nigeria. According to Nwafor and Eze, the available instructional materials were highly utilized by teacher in the education zone which gives birth to high academic performance of students in the eternal examination. Furthermore, Turba (2015) who surveyed the availability and use of instructional materials for art teaching in four colleges of education in Kaduna and Plateau states, Nigeria reported a high utilization of instructional materials by teacher in the colleges. However, contradicting the finding, </w:t>
      </w:r>
      <w:sdt>
        <w:sdtPr>
          <w:rPr>
            <w:rFonts w:ascii="Times New Roman" w:hAnsi="Times New Roman" w:cs="Times New Roman"/>
            <w:color w:val="000000"/>
            <w:sz w:val="24"/>
            <w:szCs w:val="24"/>
            <w:lang w:val="en"/>
          </w:rPr>
          <w:tag w:val="MENDELEY_CITATION_v3_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"/>
          <w:id w:val="-127478552"/>
          <w:placeholder>
            <w:docPart w:val="DefaultPlaceholder_-1854013440"/>
          </w:placeholder>
        </w:sdtPr>
        <w:sdtContent>
          <w:r w:rsidR="00DF3AD2" w:rsidRPr="00DF3AD2">
            <w:rPr>
              <w:rFonts w:ascii="Times New Roman" w:hAnsi="Times New Roman" w:cs="Times New Roman"/>
              <w:color w:val="000000"/>
              <w:sz w:val="24"/>
              <w:szCs w:val="24"/>
              <w:lang w:val="en"/>
            </w:rPr>
            <w:t>(</w:t>
          </w:r>
          <w:proofErr w:type="spellStart"/>
          <w:r w:rsidR="00DF3AD2" w:rsidRPr="00DF3AD2">
            <w:rPr>
              <w:rFonts w:ascii="Times New Roman" w:hAnsi="Times New Roman" w:cs="Times New Roman"/>
              <w:color w:val="000000"/>
              <w:sz w:val="24"/>
              <w:szCs w:val="24"/>
              <w:lang w:val="en"/>
            </w:rPr>
            <w:t>Chukwudum</w:t>
          </w:r>
          <w:proofErr w:type="spellEnd"/>
          <w:r w:rsidR="00DF3AD2" w:rsidRPr="00DF3AD2">
            <w:rPr>
              <w:rFonts w:ascii="Times New Roman" w:hAnsi="Times New Roman" w:cs="Times New Roman"/>
              <w:color w:val="000000"/>
              <w:sz w:val="24"/>
              <w:szCs w:val="24"/>
              <w:lang w:val="en"/>
            </w:rPr>
            <w:t xml:space="preserve"> et al., 2022)</w:t>
          </w:r>
        </w:sdtContent>
      </w:sdt>
      <w:r w:rsidRPr="000F77FB">
        <w:rPr>
          <w:rFonts w:ascii="Times New Roman" w:hAnsi="Times New Roman" w:cs="Times New Roman"/>
          <w:color w:val="000000"/>
          <w:sz w:val="24"/>
          <w:szCs w:val="24"/>
          <w:lang w:val="en"/>
        </w:rPr>
        <w:t xml:space="preserve"> reported that teachers do not </w:t>
      </w:r>
      <w:proofErr w:type="gramStart"/>
      <w:r w:rsidRPr="000F77FB">
        <w:rPr>
          <w:rFonts w:ascii="Times New Roman" w:hAnsi="Times New Roman" w:cs="Times New Roman"/>
          <w:color w:val="000000"/>
          <w:sz w:val="24"/>
          <w:szCs w:val="24"/>
          <w:lang w:val="en"/>
        </w:rPr>
        <w:t>like  to</w:t>
      </w:r>
      <w:proofErr w:type="gramEnd"/>
      <w:r w:rsidRPr="000F77FB">
        <w:rPr>
          <w:rFonts w:ascii="Times New Roman" w:hAnsi="Times New Roman" w:cs="Times New Roman"/>
          <w:color w:val="000000"/>
          <w:sz w:val="24"/>
          <w:szCs w:val="24"/>
          <w:lang w:val="en"/>
        </w:rPr>
        <w:t xml:space="preserve"> use instructional materials as some teachers considered it as a waste of time due to the duration of time allocated to the subject in the school time table. </w:t>
      </w:r>
    </w:p>
    <w:p w14:paraId="70CC7CC2" w14:textId="570D8DA5"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 xml:space="preserve">The finding of the  study revealed that factors militating against the effective utilization of instructional materials in teaching and learning of Agricultural Science in Secondary Schools in Gombe State include lack of motivation, technical skills and in-service training for teachers, poor supervision of teachers by the school authority, lack of agricultural science laboratory technicians, short periods allocated to agricultural science classes and embezzlement of funds. This finding is in agreement with Suleiman (2014) who reported the use of instructional materials is </w:t>
      </w:r>
      <w:r w:rsidRPr="000F77FB">
        <w:rPr>
          <w:rFonts w:ascii="Times New Roman" w:hAnsi="Times New Roman" w:cs="Times New Roman"/>
          <w:color w:val="000000"/>
          <w:sz w:val="24"/>
          <w:szCs w:val="24"/>
          <w:lang w:val="en"/>
        </w:rPr>
        <w:lastRenderedPageBreak/>
        <w:t xml:space="preserve">hindered by a number of factors which include unavailability of instructional materials in schools, poor technical knowhow (knowledge) of the instructional materials and poor use of the instructional materials by teachers. The report by </w:t>
      </w:r>
      <w:proofErr w:type="spellStart"/>
      <w:r w:rsidRPr="000F77FB">
        <w:rPr>
          <w:rFonts w:ascii="Times New Roman" w:hAnsi="Times New Roman" w:cs="Times New Roman"/>
          <w:color w:val="000000"/>
          <w:sz w:val="24"/>
          <w:szCs w:val="24"/>
          <w:lang w:val="en"/>
        </w:rPr>
        <w:t>Okoji</w:t>
      </w:r>
      <w:proofErr w:type="spellEnd"/>
      <w:r w:rsidRPr="000F77FB">
        <w:rPr>
          <w:rFonts w:ascii="Times New Roman" w:hAnsi="Times New Roman" w:cs="Times New Roman"/>
          <w:color w:val="000000"/>
          <w:sz w:val="24"/>
          <w:szCs w:val="24"/>
          <w:lang w:val="en"/>
        </w:rPr>
        <w:t xml:space="preserve"> (2013) revealed that certain factors which barred the teachers from effective utilization of instructional materials include poor knowledge of the learning materials to be used and when to use it. The poor and unfriendly environment which the teacher is expected to use the instructional materials constitute another barrier to the effective utilization of instructional materials. The finding contradicts the </w:t>
      </w:r>
      <w:proofErr w:type="gramStart"/>
      <w:r w:rsidRPr="000F77FB">
        <w:rPr>
          <w:rFonts w:ascii="Times New Roman" w:hAnsi="Times New Roman" w:cs="Times New Roman"/>
          <w:color w:val="000000"/>
          <w:sz w:val="24"/>
          <w:szCs w:val="24"/>
          <w:lang w:val="en"/>
        </w:rPr>
        <w:t>report  of</w:t>
      </w:r>
      <w:proofErr w:type="gramEnd"/>
      <w:r w:rsidRPr="000F77FB">
        <w:rPr>
          <w:rFonts w:ascii="Times New Roman" w:hAnsi="Times New Roman" w:cs="Times New Roman"/>
          <w:color w:val="000000"/>
          <w:sz w:val="24"/>
          <w:szCs w:val="24"/>
          <w:lang w:val="en"/>
        </w:rPr>
        <w:t xml:space="preserve"> </w:t>
      </w:r>
      <w:sdt>
        <w:sdtPr>
          <w:rPr>
            <w:rFonts w:ascii="Times New Roman" w:hAnsi="Times New Roman" w:cs="Times New Roman"/>
            <w:color w:val="000000"/>
            <w:sz w:val="24"/>
            <w:szCs w:val="24"/>
            <w:lang w:val="en"/>
          </w:rPr>
          <w:tag w:val="MENDELEY_CITATION_v3_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"/>
          <w:id w:val="398102654"/>
          <w:placeholder>
            <w:docPart w:val="DefaultPlaceholder_-1854013440"/>
          </w:placeholder>
        </w:sdtPr>
        <w:sdtContent>
          <w:r w:rsidR="00DF3AD2" w:rsidRPr="00DF3AD2">
            <w:rPr>
              <w:rFonts w:ascii="Times New Roman" w:hAnsi="Times New Roman" w:cs="Times New Roman"/>
              <w:color w:val="000000"/>
              <w:sz w:val="24"/>
              <w:szCs w:val="24"/>
              <w:lang w:val="en"/>
            </w:rPr>
            <w:t>(</w:t>
          </w:r>
          <w:proofErr w:type="spellStart"/>
          <w:r w:rsidR="00DF3AD2" w:rsidRPr="00DF3AD2">
            <w:rPr>
              <w:rFonts w:ascii="Times New Roman" w:hAnsi="Times New Roman" w:cs="Times New Roman"/>
              <w:color w:val="000000"/>
              <w:sz w:val="24"/>
              <w:szCs w:val="24"/>
              <w:lang w:val="en"/>
            </w:rPr>
            <w:t>Ashioya</w:t>
          </w:r>
          <w:proofErr w:type="spellEnd"/>
          <w:r w:rsidR="00DF3AD2" w:rsidRPr="00DF3AD2">
            <w:rPr>
              <w:rFonts w:ascii="Times New Roman" w:hAnsi="Times New Roman" w:cs="Times New Roman"/>
              <w:color w:val="000000"/>
              <w:sz w:val="24"/>
              <w:szCs w:val="24"/>
              <w:lang w:val="en"/>
            </w:rPr>
            <w:t>, 2012)</w:t>
          </w:r>
        </w:sdtContent>
      </w:sdt>
      <w:r w:rsidRPr="000F77FB">
        <w:rPr>
          <w:rFonts w:ascii="Times New Roman" w:hAnsi="Times New Roman" w:cs="Times New Roman"/>
          <w:color w:val="000000"/>
          <w:sz w:val="24"/>
          <w:szCs w:val="24"/>
          <w:lang w:val="en"/>
        </w:rPr>
        <w:t xml:space="preserve"> who reported that the teacher would not utilize the instructional materials even if they are exposed to variety of the materials as they are not willing to utilize the instructional materials available. </w:t>
      </w:r>
    </w:p>
    <w:p w14:paraId="6FDB14B6" w14:textId="085F1EDB"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 xml:space="preserve">The finding of the  study revealed that there is no significant difference between the mean responses of Agricultural Science teachers and administrators on the level of functional instructional materials in teaching and learning of Agricultural Science in Secondary Schools in Gombe State. This finding is in agreement with Usman (2016) who  in the report on the availability and used of instructional materials by secondary school economics teachers in Kwara  State, reported that teachers and students were unanimous in their opinion on the functionality of instructional materials for teaching economics in </w:t>
      </w:r>
      <w:proofErr w:type="spellStart"/>
      <w:r w:rsidRPr="000F77FB">
        <w:rPr>
          <w:rFonts w:ascii="Times New Roman" w:hAnsi="Times New Roman" w:cs="Times New Roman"/>
          <w:color w:val="000000"/>
          <w:sz w:val="24"/>
          <w:szCs w:val="24"/>
          <w:lang w:val="en"/>
        </w:rPr>
        <w:t>Kwara</w:t>
      </w:r>
      <w:proofErr w:type="spellEnd"/>
      <w:r w:rsidRPr="000F77FB">
        <w:rPr>
          <w:rFonts w:ascii="Times New Roman" w:hAnsi="Times New Roman" w:cs="Times New Roman"/>
          <w:color w:val="000000"/>
          <w:sz w:val="24"/>
          <w:szCs w:val="24"/>
          <w:lang w:val="en"/>
        </w:rPr>
        <w:t xml:space="preserve"> state. To further supporting the finding, </w:t>
      </w:r>
      <w:sdt>
        <w:sdtPr>
          <w:rPr>
            <w:rFonts w:ascii="Times New Roman" w:hAnsi="Times New Roman" w:cs="Times New Roman"/>
            <w:color w:val="000000"/>
            <w:sz w:val="24"/>
            <w:szCs w:val="24"/>
            <w:lang w:val="en"/>
          </w:rPr>
          <w:tag w:val="MENDELEY_CITATION_v3_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"/>
          <w:id w:val="815691205"/>
          <w:placeholder>
            <w:docPart w:val="DefaultPlaceholder_-1854013440"/>
          </w:placeholder>
        </w:sdtPr>
        <w:sdtContent>
          <w:r w:rsidR="00DF3AD2">
            <w:rPr>
              <w:rFonts w:eastAsia="Times New Roman"/>
            </w:rPr>
            <w:t xml:space="preserve">(Comfort &amp; </w:t>
          </w:r>
          <w:proofErr w:type="spellStart"/>
          <w:r w:rsidR="00DF3AD2">
            <w:rPr>
              <w:rFonts w:eastAsia="Times New Roman"/>
            </w:rPr>
            <w:t>Diseph</w:t>
          </w:r>
          <w:proofErr w:type="spellEnd"/>
          <w:r w:rsidR="00DF3AD2">
            <w:rPr>
              <w:rFonts w:eastAsia="Times New Roman"/>
            </w:rPr>
            <w:t>, 2018)</w:t>
          </w:r>
        </w:sdtContent>
      </w:sdt>
      <w:r w:rsidRPr="000F77FB">
        <w:rPr>
          <w:rFonts w:ascii="Times New Roman" w:hAnsi="Times New Roman" w:cs="Times New Roman"/>
          <w:color w:val="000000"/>
          <w:sz w:val="24"/>
          <w:szCs w:val="24"/>
          <w:lang w:val="en"/>
        </w:rPr>
        <w:t xml:space="preserve"> revealed that the teacher both male and female agreed that most of the instructional materials were functional as it </w:t>
      </w:r>
      <w:proofErr w:type="gramStart"/>
      <w:r w:rsidRPr="000F77FB">
        <w:rPr>
          <w:rFonts w:ascii="Times New Roman" w:hAnsi="Times New Roman" w:cs="Times New Roman"/>
          <w:color w:val="000000"/>
          <w:sz w:val="24"/>
          <w:szCs w:val="24"/>
          <w:lang w:val="en"/>
        </w:rPr>
        <w:t>patterns  the</w:t>
      </w:r>
      <w:proofErr w:type="gramEnd"/>
      <w:r w:rsidRPr="000F77FB">
        <w:rPr>
          <w:rFonts w:ascii="Times New Roman" w:hAnsi="Times New Roman" w:cs="Times New Roman"/>
          <w:color w:val="000000"/>
          <w:sz w:val="24"/>
          <w:szCs w:val="24"/>
          <w:lang w:val="en"/>
        </w:rPr>
        <w:t xml:space="preserve"> teaching and learning of the new biology curriculum in senior secondary schools in Lagos, Nigeria.</w:t>
      </w:r>
    </w:p>
    <w:p w14:paraId="42B67C3C"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 xml:space="preserve">The finding of the  study revealed that there is no significant difference between the mean responses of Agricultural Science teachers and administrators on the level of utilization of instructional materials for teaching and learning of Agricultural Science in Secondary Schools in Gombe State. This finding is in agreement with Nwafor and Eze (2014) reported that no significant difference exists between teachers, laboratory attendants and students on the utilization of instructional materials in teaching basic science in selected secondary schools in </w:t>
      </w:r>
      <w:proofErr w:type="spellStart"/>
      <w:r w:rsidRPr="000F77FB">
        <w:rPr>
          <w:rFonts w:ascii="Times New Roman" w:hAnsi="Times New Roman" w:cs="Times New Roman"/>
          <w:color w:val="000000"/>
          <w:sz w:val="24"/>
          <w:szCs w:val="24"/>
          <w:lang w:val="en"/>
        </w:rPr>
        <w:t>Abakaliki</w:t>
      </w:r>
      <w:proofErr w:type="spellEnd"/>
      <w:r w:rsidRPr="000F77FB">
        <w:rPr>
          <w:rFonts w:ascii="Times New Roman" w:hAnsi="Times New Roman" w:cs="Times New Roman"/>
          <w:color w:val="000000"/>
          <w:sz w:val="24"/>
          <w:szCs w:val="24"/>
          <w:lang w:val="en"/>
        </w:rPr>
        <w:t xml:space="preserve"> education zone of Ebonyi state. A no significant difference between teachers and students on the utilization of instructional materials was also reported by Nwafor and Eze (2014).</w:t>
      </w:r>
    </w:p>
    <w:p w14:paraId="6DC8D5D9" w14:textId="77777777" w:rsidR="00D73605" w:rsidRPr="000F77FB" w:rsidRDefault="00D73605" w:rsidP="000F77FB">
      <w:pPr>
        <w:spacing w:after="0" w:line="240" w:lineRule="auto"/>
        <w:ind w:firstLine="567"/>
        <w:jc w:val="both"/>
        <w:rPr>
          <w:rFonts w:ascii="Times New Roman" w:hAnsi="Times New Roman" w:cs="Times New Roman"/>
          <w:color w:val="000000"/>
          <w:sz w:val="24"/>
          <w:szCs w:val="24"/>
          <w:lang w:val="en"/>
        </w:rPr>
      </w:pPr>
      <w:r w:rsidRPr="000F77FB">
        <w:rPr>
          <w:rFonts w:ascii="Times New Roman" w:hAnsi="Times New Roman" w:cs="Times New Roman"/>
          <w:color w:val="000000"/>
          <w:sz w:val="24"/>
          <w:szCs w:val="24"/>
          <w:lang w:val="en"/>
        </w:rPr>
        <w:t xml:space="preserve">The finding of the study revealed that there is no significant difference between the mean responses of Agricultural Science teachers and administrators on the factors militating against the effective utilization of instructional materials in teaching and learning of Agricultural Science in Secondary Schools in Gombe State. This finding is in agreement with Usman (2016) who reported that both economic male and female teachers indicated a no significant difference on the factors affecting the proper utilization of instructional materials by secondary school Economics teachers in </w:t>
      </w:r>
      <w:proofErr w:type="spellStart"/>
      <w:r w:rsidRPr="000F77FB">
        <w:rPr>
          <w:rFonts w:ascii="Times New Roman" w:hAnsi="Times New Roman" w:cs="Times New Roman"/>
          <w:color w:val="000000"/>
          <w:sz w:val="24"/>
          <w:szCs w:val="24"/>
          <w:lang w:val="en"/>
        </w:rPr>
        <w:t>Kwara</w:t>
      </w:r>
      <w:proofErr w:type="spellEnd"/>
      <w:r w:rsidRPr="000F77FB">
        <w:rPr>
          <w:rFonts w:ascii="Times New Roman" w:hAnsi="Times New Roman" w:cs="Times New Roman"/>
          <w:color w:val="000000"/>
          <w:sz w:val="24"/>
          <w:szCs w:val="24"/>
          <w:lang w:val="en"/>
        </w:rPr>
        <w:t xml:space="preserve"> State, Nigeria. Turba (2015) supported the finding by asserting that when an issue is of a common interest, the people involved will always have the same view and opinion and as such there was no significant difference between teachers in Kaduna and Plateau states on the factors hindering </w:t>
      </w:r>
      <w:r w:rsidRPr="000F77FB">
        <w:rPr>
          <w:rFonts w:ascii="Times New Roman" w:hAnsi="Times New Roman" w:cs="Times New Roman"/>
          <w:color w:val="000000"/>
          <w:sz w:val="24"/>
          <w:szCs w:val="24"/>
          <w:lang w:val="en"/>
        </w:rPr>
        <w:lastRenderedPageBreak/>
        <w:t>the effective use of instructional materials for art teaching in colleges of education in,  Nigeria.</w:t>
      </w:r>
    </w:p>
    <w:p w14:paraId="14073FE4" w14:textId="69982037" w:rsidR="000848A1" w:rsidRPr="00401B69" w:rsidRDefault="000848A1" w:rsidP="00615097">
      <w:pPr>
        <w:spacing w:after="0"/>
        <w:jc w:val="both"/>
        <w:rPr>
          <w:rFonts w:ascii="Times New Roman" w:eastAsia="Times New Roman" w:hAnsi="Times New Roman" w:cs="Times New Roman"/>
          <w:b/>
          <w:color w:val="339933"/>
          <w:sz w:val="24"/>
          <w:szCs w:val="24"/>
        </w:rPr>
      </w:pPr>
    </w:p>
    <w:p w14:paraId="752ABC6E" w14:textId="31EDFFA1" w:rsidR="000848A1" w:rsidRPr="00401B69" w:rsidRDefault="00064D94" w:rsidP="00DF3AD2">
      <w:pPr>
        <w:spacing w:after="0" w:line="240" w:lineRule="auto"/>
        <w:jc w:val="center"/>
        <w:rPr>
          <w:rFonts w:ascii="Times New Roman" w:eastAsia="Times New Roman" w:hAnsi="Times New Roman" w:cs="Times New Roman"/>
          <w:b/>
          <w:color w:val="339933"/>
          <w:sz w:val="24"/>
          <w:szCs w:val="24"/>
        </w:rPr>
      </w:pPr>
      <w:r w:rsidRPr="00401B69">
        <w:rPr>
          <w:rFonts w:ascii="Times New Roman" w:hAnsi="Times New Roman" w:cs="Times New Roman"/>
          <w:b/>
          <w:color w:val="339933"/>
          <w:sz w:val="24"/>
          <w:szCs w:val="24"/>
          <w:lang w:val="en"/>
        </w:rPr>
        <w:t>CONCLUSION</w:t>
      </w:r>
    </w:p>
    <w:p w14:paraId="5550DB4E" w14:textId="4AAF7854" w:rsidR="00AA63BB" w:rsidRPr="00401B69" w:rsidRDefault="00D73605" w:rsidP="00615097">
      <w:pPr>
        <w:spacing w:after="0" w:line="240" w:lineRule="auto"/>
        <w:jc w:val="both"/>
        <w:rPr>
          <w:rFonts w:ascii="Times New Roman" w:eastAsia="Times New Roman" w:hAnsi="Times New Roman" w:cs="Times New Roman"/>
          <w:color w:val="000000"/>
          <w:sz w:val="24"/>
          <w:szCs w:val="24"/>
        </w:rPr>
      </w:pPr>
      <w:r w:rsidRPr="00401B69">
        <w:rPr>
          <w:rFonts w:ascii="Times New Roman" w:hAnsi="Times New Roman" w:cs="Times New Roman"/>
          <w:color w:val="000000"/>
          <w:sz w:val="24"/>
          <w:szCs w:val="24"/>
          <w:lang w:val="en"/>
        </w:rPr>
        <w:t>Based on the findings of the study, it was concluded that instructional materials such as school farm, watering cans, plant lifters, planting hoes, spade, pick axe, hand trowel, head pans, wheel barrow, machetes, nursery trays, rammers and dibbers, and shovels were highly utilized for teaching and learning of Agricultural Science in Secondary Schools in Gombe State. There is no significant difference between the mean responses of Agricultural Science teachers and administrators on the level of functionality, utilization and factors militating against the effective utilization of instructional materials in teaching and learning of Agricultural Science in Secondary Schools in Gombe State.</w:t>
      </w:r>
    </w:p>
    <w:p w14:paraId="48A81218" w14:textId="77777777" w:rsidR="00D73605" w:rsidRPr="00401B69" w:rsidRDefault="00D73605" w:rsidP="00AA63BB">
      <w:pPr>
        <w:spacing w:after="0" w:line="240" w:lineRule="auto"/>
        <w:jc w:val="center"/>
        <w:rPr>
          <w:rFonts w:ascii="Times New Roman" w:eastAsia="Times New Roman" w:hAnsi="Times New Roman" w:cs="Times New Roman"/>
          <w:b/>
          <w:sz w:val="24"/>
          <w:szCs w:val="24"/>
        </w:rPr>
      </w:pPr>
    </w:p>
    <w:p w14:paraId="03BD9B99" w14:textId="77777777" w:rsidR="000F77FB" w:rsidRDefault="000F77FB">
      <w:pPr>
        <w:spacing w:line="240" w:lineRule="auto"/>
        <w:jc w:val="center"/>
        <w:rPr>
          <w:rFonts w:ascii="Times New Roman" w:hAnsi="Times New Roman" w:cs="Times New Roman"/>
          <w:b/>
          <w:color w:val="339933"/>
          <w:sz w:val="24"/>
          <w:szCs w:val="24"/>
          <w:lang w:val="en"/>
        </w:rPr>
      </w:pPr>
      <w:bookmarkStart w:id="0" w:name="_heading=h.gjdgxs" w:colFirst="0" w:colLast="0"/>
      <w:bookmarkEnd w:id="0"/>
    </w:p>
    <w:p w14:paraId="2BF474D1" w14:textId="41FC3658" w:rsidR="000848A1" w:rsidRPr="00401B69" w:rsidRDefault="009D0AB2">
      <w:pPr>
        <w:spacing w:line="240" w:lineRule="auto"/>
        <w:jc w:val="center"/>
        <w:rPr>
          <w:rFonts w:ascii="Times New Roman" w:eastAsia="Times New Roman" w:hAnsi="Times New Roman" w:cs="Times New Roman"/>
          <w:b/>
          <w:color w:val="339933"/>
          <w:sz w:val="24"/>
          <w:szCs w:val="24"/>
        </w:rPr>
      </w:pPr>
      <w:r w:rsidRPr="00401B69">
        <w:rPr>
          <w:rFonts w:ascii="Times New Roman" w:hAnsi="Times New Roman" w:cs="Times New Roman"/>
          <w:b/>
          <w:color w:val="339933"/>
          <w:sz w:val="24"/>
          <w:szCs w:val="24"/>
          <w:lang w:val="en"/>
        </w:rPr>
        <w:t>REFERENCES</w:t>
      </w:r>
    </w:p>
    <w:sdt>
      <w:sdtPr>
        <w:rPr>
          <w:rFonts w:ascii="Times New Roman" w:eastAsia="Times New Roman" w:hAnsi="Times New Roman" w:cs="Times New Roman"/>
          <w:sz w:val="24"/>
          <w:szCs w:val="24"/>
        </w:rPr>
        <w:tag w:val="MENDELEY_BIBLIOGRAPHY"/>
        <w:id w:val="-1413460892"/>
        <w:placeholder>
          <w:docPart w:val="DefaultPlaceholder_-1854013440"/>
        </w:placeholder>
      </w:sdtPr>
      <w:sdtContent>
        <w:p w14:paraId="528A7A83" w14:textId="77777777" w:rsidR="00DF3AD2" w:rsidRPr="00DF3AD2" w:rsidRDefault="00DF3AD2">
          <w:pPr>
            <w:autoSpaceDE w:val="0"/>
            <w:autoSpaceDN w:val="0"/>
            <w:ind w:hanging="480"/>
            <w:divId w:val="295916351"/>
            <w:rPr>
              <w:rFonts w:ascii="Times New Roman" w:eastAsia="Times New Roman" w:hAnsi="Times New Roman" w:cs="Times New Roman"/>
              <w:sz w:val="24"/>
              <w:szCs w:val="24"/>
            </w:rPr>
          </w:pPr>
          <w:proofErr w:type="spellStart"/>
          <w:r w:rsidRPr="00DF3AD2">
            <w:rPr>
              <w:rFonts w:ascii="Times New Roman" w:eastAsia="Times New Roman" w:hAnsi="Times New Roman" w:cs="Times New Roman"/>
              <w:sz w:val="24"/>
              <w:szCs w:val="24"/>
            </w:rPr>
            <w:t>Achimugu</w:t>
          </w:r>
          <w:proofErr w:type="spellEnd"/>
          <w:r w:rsidRPr="00DF3AD2">
            <w:rPr>
              <w:rFonts w:ascii="Times New Roman" w:eastAsia="Times New Roman" w:hAnsi="Times New Roman" w:cs="Times New Roman"/>
              <w:sz w:val="24"/>
              <w:szCs w:val="24"/>
            </w:rPr>
            <w:t xml:space="preserve">, L. (2017). Availability and utilization of instructional materials for teaching chemistry in senior secondary schools. </w:t>
          </w:r>
          <w:r w:rsidRPr="00DF3AD2">
            <w:rPr>
              <w:rFonts w:ascii="Times New Roman" w:eastAsia="Times New Roman" w:hAnsi="Times New Roman" w:cs="Times New Roman"/>
              <w:i/>
              <w:iCs/>
              <w:sz w:val="24"/>
              <w:szCs w:val="24"/>
            </w:rPr>
            <w:t>International Journal of Novel Research in Education and Learning</w:t>
          </w:r>
          <w:r w:rsidRPr="00DF3AD2">
            <w:rPr>
              <w:rFonts w:ascii="Times New Roman" w:eastAsia="Times New Roman" w:hAnsi="Times New Roman" w:cs="Times New Roman"/>
              <w:sz w:val="24"/>
              <w:szCs w:val="24"/>
            </w:rPr>
            <w:t xml:space="preserve">, </w:t>
          </w:r>
          <w:r w:rsidRPr="00DF3AD2">
            <w:rPr>
              <w:rFonts w:ascii="Times New Roman" w:eastAsia="Times New Roman" w:hAnsi="Times New Roman" w:cs="Times New Roman"/>
              <w:i/>
              <w:iCs/>
              <w:sz w:val="24"/>
              <w:szCs w:val="24"/>
            </w:rPr>
            <w:t>4</w:t>
          </w:r>
          <w:r w:rsidRPr="00DF3AD2">
            <w:rPr>
              <w:rFonts w:ascii="Times New Roman" w:eastAsia="Times New Roman" w:hAnsi="Times New Roman" w:cs="Times New Roman"/>
              <w:sz w:val="24"/>
              <w:szCs w:val="24"/>
            </w:rPr>
            <w:t>(3), 33–43.</w:t>
          </w:r>
        </w:p>
        <w:p w14:paraId="258AC377" w14:textId="77777777" w:rsidR="00DF3AD2" w:rsidRPr="00DF3AD2" w:rsidRDefault="00DF3AD2">
          <w:pPr>
            <w:autoSpaceDE w:val="0"/>
            <w:autoSpaceDN w:val="0"/>
            <w:ind w:hanging="480"/>
            <w:divId w:val="655452801"/>
            <w:rPr>
              <w:rFonts w:ascii="Times New Roman" w:eastAsia="Times New Roman" w:hAnsi="Times New Roman" w:cs="Times New Roman"/>
              <w:sz w:val="24"/>
              <w:szCs w:val="24"/>
            </w:rPr>
          </w:pPr>
          <w:proofErr w:type="spellStart"/>
          <w:r w:rsidRPr="00DF3AD2">
            <w:rPr>
              <w:rFonts w:ascii="Times New Roman" w:eastAsia="Times New Roman" w:hAnsi="Times New Roman" w:cs="Times New Roman"/>
              <w:sz w:val="24"/>
              <w:szCs w:val="24"/>
            </w:rPr>
            <w:t>Adesokan</w:t>
          </w:r>
          <w:proofErr w:type="spellEnd"/>
          <w:r w:rsidRPr="00DF3AD2">
            <w:rPr>
              <w:rFonts w:ascii="Times New Roman" w:eastAsia="Times New Roman" w:hAnsi="Times New Roman" w:cs="Times New Roman"/>
              <w:sz w:val="24"/>
              <w:szCs w:val="24"/>
            </w:rPr>
            <w:t xml:space="preserve">, A. (2022). EFFECT OF INSTRUCTIONAL MATERIALS ON THE ACADEMIC PERFORMANCE OF STUDENTS WITH MATHEMATICS DIFFICULTIES IN MORO LOCAL GOVERNMENT AREA, KWARA. </w:t>
          </w:r>
          <w:r w:rsidRPr="00DF3AD2">
            <w:rPr>
              <w:rFonts w:ascii="Times New Roman" w:eastAsia="Times New Roman" w:hAnsi="Times New Roman" w:cs="Times New Roman"/>
              <w:i/>
              <w:iCs/>
              <w:sz w:val="24"/>
              <w:szCs w:val="24"/>
            </w:rPr>
            <w:t>FUDMA Journal of Educational Foundations</w:t>
          </w:r>
          <w:r w:rsidRPr="00DF3AD2">
            <w:rPr>
              <w:rFonts w:ascii="Times New Roman" w:eastAsia="Times New Roman" w:hAnsi="Times New Roman" w:cs="Times New Roman"/>
              <w:sz w:val="24"/>
              <w:szCs w:val="24"/>
            </w:rPr>
            <w:t xml:space="preserve">, </w:t>
          </w:r>
          <w:r w:rsidRPr="00DF3AD2">
            <w:rPr>
              <w:rFonts w:ascii="Times New Roman" w:eastAsia="Times New Roman" w:hAnsi="Times New Roman" w:cs="Times New Roman"/>
              <w:i/>
              <w:iCs/>
              <w:sz w:val="24"/>
              <w:szCs w:val="24"/>
            </w:rPr>
            <w:t>4</w:t>
          </w:r>
          <w:r w:rsidRPr="00DF3AD2">
            <w:rPr>
              <w:rFonts w:ascii="Times New Roman" w:eastAsia="Times New Roman" w:hAnsi="Times New Roman" w:cs="Times New Roman"/>
              <w:sz w:val="24"/>
              <w:szCs w:val="24"/>
            </w:rPr>
            <w:t>(1), 32–39.</w:t>
          </w:r>
        </w:p>
        <w:p w14:paraId="577977D5" w14:textId="77777777" w:rsidR="00DF3AD2" w:rsidRPr="00DF3AD2" w:rsidRDefault="00DF3AD2">
          <w:pPr>
            <w:autoSpaceDE w:val="0"/>
            <w:autoSpaceDN w:val="0"/>
            <w:ind w:hanging="480"/>
            <w:divId w:val="1875993180"/>
            <w:rPr>
              <w:rFonts w:ascii="Times New Roman" w:eastAsia="Times New Roman" w:hAnsi="Times New Roman" w:cs="Times New Roman"/>
              <w:sz w:val="24"/>
              <w:szCs w:val="24"/>
            </w:rPr>
          </w:pPr>
          <w:proofErr w:type="spellStart"/>
          <w:r w:rsidRPr="00DF3AD2">
            <w:rPr>
              <w:rFonts w:ascii="Times New Roman" w:eastAsia="Times New Roman" w:hAnsi="Times New Roman" w:cs="Times New Roman"/>
              <w:sz w:val="24"/>
              <w:szCs w:val="24"/>
            </w:rPr>
            <w:t>Agina-Obu</w:t>
          </w:r>
          <w:proofErr w:type="spellEnd"/>
          <w:r w:rsidRPr="00DF3AD2">
            <w:rPr>
              <w:rFonts w:ascii="Times New Roman" w:eastAsia="Times New Roman" w:hAnsi="Times New Roman" w:cs="Times New Roman"/>
              <w:sz w:val="24"/>
              <w:szCs w:val="24"/>
            </w:rPr>
            <w:t xml:space="preserve">, T. N. (2005). The relevance of instructional materials in teaching and learning. </w:t>
          </w:r>
          <w:r w:rsidRPr="00DF3AD2">
            <w:rPr>
              <w:rFonts w:ascii="Times New Roman" w:eastAsia="Times New Roman" w:hAnsi="Times New Roman" w:cs="Times New Roman"/>
              <w:i/>
              <w:iCs/>
              <w:sz w:val="24"/>
              <w:szCs w:val="24"/>
            </w:rPr>
            <w:t>Theories and Practice of Teaching</w:t>
          </w:r>
          <w:r w:rsidRPr="00DF3AD2">
            <w:rPr>
              <w:rFonts w:ascii="Times New Roman" w:eastAsia="Times New Roman" w:hAnsi="Times New Roman" w:cs="Times New Roman"/>
              <w:sz w:val="24"/>
              <w:szCs w:val="24"/>
            </w:rPr>
            <w:t>, 9–12.</w:t>
          </w:r>
        </w:p>
        <w:p w14:paraId="69F70AC8" w14:textId="77777777" w:rsidR="00DF3AD2" w:rsidRPr="00DF3AD2" w:rsidRDefault="00DF3AD2">
          <w:pPr>
            <w:autoSpaceDE w:val="0"/>
            <w:autoSpaceDN w:val="0"/>
            <w:ind w:hanging="480"/>
            <w:divId w:val="1993369503"/>
            <w:rPr>
              <w:rFonts w:ascii="Times New Roman" w:eastAsia="Times New Roman" w:hAnsi="Times New Roman" w:cs="Times New Roman"/>
              <w:sz w:val="24"/>
              <w:szCs w:val="24"/>
            </w:rPr>
          </w:pPr>
          <w:proofErr w:type="spellStart"/>
          <w:r w:rsidRPr="00DF3AD2">
            <w:rPr>
              <w:rFonts w:ascii="Times New Roman" w:eastAsia="Times New Roman" w:hAnsi="Times New Roman" w:cs="Times New Roman"/>
              <w:sz w:val="24"/>
              <w:szCs w:val="24"/>
            </w:rPr>
            <w:t>Aguokogbuo</w:t>
          </w:r>
          <w:proofErr w:type="spellEnd"/>
          <w:r w:rsidRPr="00DF3AD2">
            <w:rPr>
              <w:rFonts w:ascii="Times New Roman" w:eastAsia="Times New Roman" w:hAnsi="Times New Roman" w:cs="Times New Roman"/>
              <w:sz w:val="24"/>
              <w:szCs w:val="24"/>
            </w:rPr>
            <w:t xml:space="preserve">, C. N. (2000). Curriculum development and implementation for Africa. </w:t>
          </w:r>
          <w:r w:rsidRPr="00DF3AD2">
            <w:rPr>
              <w:rFonts w:ascii="Times New Roman" w:eastAsia="Times New Roman" w:hAnsi="Times New Roman" w:cs="Times New Roman"/>
              <w:i/>
              <w:iCs/>
              <w:sz w:val="24"/>
              <w:szCs w:val="24"/>
            </w:rPr>
            <w:t xml:space="preserve">Psychology of Study: Implications for Counseling, JO, </w:t>
          </w:r>
          <w:proofErr w:type="gramStart"/>
          <w:r w:rsidRPr="00DF3AD2">
            <w:rPr>
              <w:rFonts w:ascii="Times New Roman" w:eastAsia="Times New Roman" w:hAnsi="Times New Roman" w:cs="Times New Roman"/>
              <w:i/>
              <w:iCs/>
              <w:sz w:val="24"/>
              <w:szCs w:val="24"/>
            </w:rPr>
            <w:t>A.(</w:t>
          </w:r>
          <w:proofErr w:type="gramEnd"/>
          <w:r w:rsidRPr="00DF3AD2">
            <w:rPr>
              <w:rFonts w:ascii="Times New Roman" w:eastAsia="Times New Roman" w:hAnsi="Times New Roman" w:cs="Times New Roman"/>
              <w:i/>
              <w:iCs/>
              <w:sz w:val="24"/>
              <w:szCs w:val="24"/>
            </w:rPr>
            <w:t>Ed.). Mike Social Press, Nsukka, Nigeria</w:t>
          </w:r>
          <w:r w:rsidRPr="00DF3AD2">
            <w:rPr>
              <w:rFonts w:ascii="Times New Roman" w:eastAsia="Times New Roman" w:hAnsi="Times New Roman" w:cs="Times New Roman"/>
              <w:sz w:val="24"/>
              <w:szCs w:val="24"/>
            </w:rPr>
            <w:t>, 32–36.</w:t>
          </w:r>
        </w:p>
        <w:p w14:paraId="456583C8" w14:textId="77777777" w:rsidR="00DF3AD2" w:rsidRPr="00DF3AD2" w:rsidRDefault="00DF3AD2">
          <w:pPr>
            <w:autoSpaceDE w:val="0"/>
            <w:autoSpaceDN w:val="0"/>
            <w:ind w:hanging="480"/>
            <w:divId w:val="2005432271"/>
            <w:rPr>
              <w:rFonts w:ascii="Times New Roman" w:eastAsia="Times New Roman" w:hAnsi="Times New Roman" w:cs="Times New Roman"/>
              <w:sz w:val="24"/>
              <w:szCs w:val="24"/>
            </w:rPr>
          </w:pPr>
          <w:r w:rsidRPr="00DF3AD2">
            <w:rPr>
              <w:rFonts w:ascii="Times New Roman" w:eastAsia="Times New Roman" w:hAnsi="Times New Roman" w:cs="Times New Roman"/>
              <w:sz w:val="24"/>
              <w:szCs w:val="24"/>
            </w:rPr>
            <w:t xml:space="preserve">Akiri, A. A. (2013). Effects of teachers’ effectiveness on students’ academic performance in public secondary schools; Delta State-Nigeria. </w:t>
          </w:r>
          <w:r w:rsidRPr="00DF3AD2">
            <w:rPr>
              <w:rFonts w:ascii="Times New Roman" w:eastAsia="Times New Roman" w:hAnsi="Times New Roman" w:cs="Times New Roman"/>
              <w:i/>
              <w:iCs/>
              <w:sz w:val="24"/>
              <w:szCs w:val="24"/>
            </w:rPr>
            <w:t>Journal of Educational and Social Research</w:t>
          </w:r>
          <w:r w:rsidRPr="00DF3AD2">
            <w:rPr>
              <w:rFonts w:ascii="Times New Roman" w:eastAsia="Times New Roman" w:hAnsi="Times New Roman" w:cs="Times New Roman"/>
              <w:sz w:val="24"/>
              <w:szCs w:val="24"/>
            </w:rPr>
            <w:t xml:space="preserve">, </w:t>
          </w:r>
          <w:r w:rsidRPr="00DF3AD2">
            <w:rPr>
              <w:rFonts w:ascii="Times New Roman" w:eastAsia="Times New Roman" w:hAnsi="Times New Roman" w:cs="Times New Roman"/>
              <w:i/>
              <w:iCs/>
              <w:sz w:val="24"/>
              <w:szCs w:val="24"/>
            </w:rPr>
            <w:t>3</w:t>
          </w:r>
          <w:r w:rsidRPr="00DF3AD2">
            <w:rPr>
              <w:rFonts w:ascii="Times New Roman" w:eastAsia="Times New Roman" w:hAnsi="Times New Roman" w:cs="Times New Roman"/>
              <w:sz w:val="24"/>
              <w:szCs w:val="24"/>
            </w:rPr>
            <w:t>(3), 105.</w:t>
          </w:r>
        </w:p>
        <w:p w14:paraId="627D636D" w14:textId="77777777" w:rsidR="00DF3AD2" w:rsidRPr="00DF3AD2" w:rsidRDefault="00DF3AD2">
          <w:pPr>
            <w:autoSpaceDE w:val="0"/>
            <w:autoSpaceDN w:val="0"/>
            <w:ind w:hanging="480"/>
            <w:divId w:val="1753045934"/>
            <w:rPr>
              <w:rFonts w:ascii="Times New Roman" w:eastAsia="Times New Roman" w:hAnsi="Times New Roman" w:cs="Times New Roman"/>
              <w:sz w:val="24"/>
              <w:szCs w:val="24"/>
            </w:rPr>
          </w:pPr>
          <w:proofErr w:type="spellStart"/>
          <w:r w:rsidRPr="00DF3AD2">
            <w:rPr>
              <w:rFonts w:ascii="Times New Roman" w:eastAsia="Times New Roman" w:hAnsi="Times New Roman" w:cs="Times New Roman"/>
              <w:sz w:val="24"/>
              <w:szCs w:val="24"/>
            </w:rPr>
            <w:t>Ashioya</w:t>
          </w:r>
          <w:proofErr w:type="spellEnd"/>
          <w:r w:rsidRPr="00DF3AD2">
            <w:rPr>
              <w:rFonts w:ascii="Times New Roman" w:eastAsia="Times New Roman" w:hAnsi="Times New Roman" w:cs="Times New Roman"/>
              <w:sz w:val="24"/>
              <w:szCs w:val="24"/>
            </w:rPr>
            <w:t xml:space="preserve">, B. M. (2012). Factors affecting utilization of secondary school libraries in </w:t>
          </w:r>
          <w:proofErr w:type="spellStart"/>
          <w:r w:rsidRPr="00DF3AD2">
            <w:rPr>
              <w:rFonts w:ascii="Times New Roman" w:eastAsia="Times New Roman" w:hAnsi="Times New Roman" w:cs="Times New Roman"/>
              <w:sz w:val="24"/>
              <w:szCs w:val="24"/>
            </w:rPr>
            <w:t>Vihiga</w:t>
          </w:r>
          <w:proofErr w:type="spellEnd"/>
          <w:r w:rsidRPr="00DF3AD2">
            <w:rPr>
              <w:rFonts w:ascii="Times New Roman" w:eastAsia="Times New Roman" w:hAnsi="Times New Roman" w:cs="Times New Roman"/>
              <w:sz w:val="24"/>
              <w:szCs w:val="24"/>
            </w:rPr>
            <w:t xml:space="preserve"> district, western province of Kenya. </w:t>
          </w:r>
          <w:r w:rsidRPr="00DF3AD2">
            <w:rPr>
              <w:rFonts w:ascii="Times New Roman" w:eastAsia="Times New Roman" w:hAnsi="Times New Roman" w:cs="Times New Roman"/>
              <w:i/>
              <w:iCs/>
              <w:sz w:val="24"/>
              <w:szCs w:val="24"/>
            </w:rPr>
            <w:t>Unpublished Thesis. Kenyatta University Kenya</w:t>
          </w:r>
          <w:r w:rsidRPr="00DF3AD2">
            <w:rPr>
              <w:rFonts w:ascii="Times New Roman" w:eastAsia="Times New Roman" w:hAnsi="Times New Roman" w:cs="Times New Roman"/>
              <w:sz w:val="24"/>
              <w:szCs w:val="24"/>
            </w:rPr>
            <w:t>.</w:t>
          </w:r>
        </w:p>
        <w:p w14:paraId="7F5C2948" w14:textId="77777777" w:rsidR="00DF3AD2" w:rsidRPr="00DF3AD2" w:rsidRDefault="00DF3AD2">
          <w:pPr>
            <w:autoSpaceDE w:val="0"/>
            <w:autoSpaceDN w:val="0"/>
            <w:ind w:hanging="480"/>
            <w:divId w:val="1002510336"/>
            <w:rPr>
              <w:rFonts w:ascii="Times New Roman" w:eastAsia="Times New Roman" w:hAnsi="Times New Roman" w:cs="Times New Roman"/>
              <w:sz w:val="24"/>
              <w:szCs w:val="24"/>
            </w:rPr>
          </w:pPr>
          <w:r w:rsidRPr="00DF3AD2">
            <w:rPr>
              <w:rFonts w:ascii="Times New Roman" w:eastAsia="Times New Roman" w:hAnsi="Times New Roman" w:cs="Times New Roman"/>
              <w:sz w:val="24"/>
              <w:szCs w:val="24"/>
            </w:rPr>
            <w:t xml:space="preserve">Bareja, B. G. (2014, April). </w:t>
          </w:r>
          <w:r w:rsidRPr="00DF3AD2">
            <w:rPr>
              <w:rFonts w:ascii="Times New Roman" w:eastAsia="Times New Roman" w:hAnsi="Times New Roman" w:cs="Times New Roman"/>
              <w:i/>
              <w:iCs/>
              <w:sz w:val="24"/>
              <w:szCs w:val="24"/>
            </w:rPr>
            <w:t>What is Agriculture, Definition of Agriculture. Homepage, Crops Review.</w:t>
          </w:r>
          <w:r w:rsidRPr="00DF3AD2">
            <w:rPr>
              <w:rFonts w:ascii="Times New Roman" w:eastAsia="Times New Roman" w:hAnsi="Times New Roman" w:cs="Times New Roman"/>
              <w:sz w:val="24"/>
              <w:szCs w:val="24"/>
            </w:rPr>
            <w:t xml:space="preserve"> Retrieved from Http://Www.Cropsreview.Com/What-Is-Agriculture.Html On3/4/22.</w:t>
          </w:r>
        </w:p>
        <w:p w14:paraId="0DA8A373" w14:textId="77777777" w:rsidR="00DF3AD2" w:rsidRPr="00DF3AD2" w:rsidRDefault="00DF3AD2">
          <w:pPr>
            <w:autoSpaceDE w:val="0"/>
            <w:autoSpaceDN w:val="0"/>
            <w:ind w:hanging="480"/>
            <w:divId w:val="1361006336"/>
            <w:rPr>
              <w:rFonts w:ascii="Times New Roman" w:eastAsia="Times New Roman" w:hAnsi="Times New Roman" w:cs="Times New Roman"/>
              <w:sz w:val="24"/>
              <w:szCs w:val="24"/>
            </w:rPr>
          </w:pPr>
          <w:r w:rsidRPr="00DF3AD2">
            <w:rPr>
              <w:rFonts w:ascii="Times New Roman" w:eastAsia="Times New Roman" w:hAnsi="Times New Roman" w:cs="Times New Roman"/>
              <w:sz w:val="24"/>
              <w:szCs w:val="24"/>
            </w:rPr>
            <w:lastRenderedPageBreak/>
            <w:t xml:space="preserve">Barrick, R. K. (2012). A Tribute to My Ag Teacher: 2011 AAAE Distinguished Lecture. </w:t>
          </w:r>
          <w:r w:rsidRPr="00DF3AD2">
            <w:rPr>
              <w:rFonts w:ascii="Times New Roman" w:eastAsia="Times New Roman" w:hAnsi="Times New Roman" w:cs="Times New Roman"/>
              <w:i/>
              <w:iCs/>
              <w:sz w:val="24"/>
              <w:szCs w:val="24"/>
            </w:rPr>
            <w:t>Journal of Agricultural Education</w:t>
          </w:r>
          <w:r w:rsidRPr="00DF3AD2">
            <w:rPr>
              <w:rFonts w:ascii="Times New Roman" w:eastAsia="Times New Roman" w:hAnsi="Times New Roman" w:cs="Times New Roman"/>
              <w:sz w:val="24"/>
              <w:szCs w:val="24"/>
            </w:rPr>
            <w:t xml:space="preserve">, </w:t>
          </w:r>
          <w:r w:rsidRPr="00DF3AD2">
            <w:rPr>
              <w:rFonts w:ascii="Times New Roman" w:eastAsia="Times New Roman" w:hAnsi="Times New Roman" w:cs="Times New Roman"/>
              <w:i/>
              <w:iCs/>
              <w:sz w:val="24"/>
              <w:szCs w:val="24"/>
            </w:rPr>
            <w:t>53</w:t>
          </w:r>
          <w:r w:rsidRPr="00DF3AD2">
            <w:rPr>
              <w:rFonts w:ascii="Times New Roman" w:eastAsia="Times New Roman" w:hAnsi="Times New Roman" w:cs="Times New Roman"/>
              <w:sz w:val="24"/>
              <w:szCs w:val="24"/>
            </w:rPr>
            <w:t>(1), 1–4.</w:t>
          </w:r>
        </w:p>
        <w:p w14:paraId="199322A9" w14:textId="77777777" w:rsidR="00DF3AD2" w:rsidRPr="00DF3AD2" w:rsidRDefault="00DF3AD2">
          <w:pPr>
            <w:autoSpaceDE w:val="0"/>
            <w:autoSpaceDN w:val="0"/>
            <w:ind w:hanging="480"/>
            <w:divId w:val="1382748596"/>
            <w:rPr>
              <w:rFonts w:ascii="Times New Roman" w:eastAsia="Times New Roman" w:hAnsi="Times New Roman" w:cs="Times New Roman"/>
              <w:sz w:val="24"/>
              <w:szCs w:val="24"/>
            </w:rPr>
          </w:pPr>
          <w:proofErr w:type="spellStart"/>
          <w:r w:rsidRPr="00DF3AD2">
            <w:rPr>
              <w:rFonts w:ascii="Times New Roman" w:eastAsia="Times New Roman" w:hAnsi="Times New Roman" w:cs="Times New Roman"/>
              <w:sz w:val="24"/>
              <w:szCs w:val="24"/>
            </w:rPr>
            <w:t>Chukwudum</w:t>
          </w:r>
          <w:proofErr w:type="spellEnd"/>
          <w:r w:rsidRPr="00DF3AD2">
            <w:rPr>
              <w:rFonts w:ascii="Times New Roman" w:eastAsia="Times New Roman" w:hAnsi="Times New Roman" w:cs="Times New Roman"/>
              <w:sz w:val="24"/>
              <w:szCs w:val="24"/>
            </w:rPr>
            <w:t xml:space="preserve">, U. C., Sunday, A. O., </w:t>
          </w:r>
          <w:proofErr w:type="spellStart"/>
          <w:r w:rsidRPr="00DF3AD2">
            <w:rPr>
              <w:rFonts w:ascii="Times New Roman" w:eastAsia="Times New Roman" w:hAnsi="Times New Roman" w:cs="Times New Roman"/>
              <w:sz w:val="24"/>
              <w:szCs w:val="24"/>
            </w:rPr>
            <w:t>Nnachi</w:t>
          </w:r>
          <w:proofErr w:type="spellEnd"/>
          <w:r w:rsidRPr="00DF3AD2">
            <w:rPr>
              <w:rFonts w:ascii="Times New Roman" w:eastAsia="Times New Roman" w:hAnsi="Times New Roman" w:cs="Times New Roman"/>
              <w:sz w:val="24"/>
              <w:szCs w:val="24"/>
            </w:rPr>
            <w:t xml:space="preserve">, N. O., &amp; Lucy, A. (2022). Junior Secondary School Students Achievement in Computer Studies: A Closer Look at Modelling Instructional Approach. </w:t>
          </w:r>
          <w:r w:rsidRPr="00DF3AD2">
            <w:rPr>
              <w:rFonts w:ascii="Times New Roman" w:eastAsia="Times New Roman" w:hAnsi="Times New Roman" w:cs="Times New Roman"/>
              <w:i/>
              <w:iCs/>
              <w:sz w:val="24"/>
              <w:szCs w:val="24"/>
            </w:rPr>
            <w:t>JEP</w:t>
          </w:r>
          <w:r w:rsidRPr="00DF3AD2">
            <w:rPr>
              <w:rFonts w:ascii="Times New Roman" w:eastAsia="Times New Roman" w:hAnsi="Times New Roman" w:cs="Times New Roman"/>
              <w:sz w:val="24"/>
              <w:szCs w:val="24"/>
            </w:rPr>
            <w:t xml:space="preserve">, </w:t>
          </w:r>
          <w:r w:rsidRPr="00DF3AD2">
            <w:rPr>
              <w:rFonts w:ascii="Times New Roman" w:eastAsia="Times New Roman" w:hAnsi="Times New Roman" w:cs="Times New Roman"/>
              <w:i/>
              <w:iCs/>
              <w:sz w:val="24"/>
              <w:szCs w:val="24"/>
            </w:rPr>
            <w:t>13</w:t>
          </w:r>
          <w:r w:rsidRPr="00DF3AD2">
            <w:rPr>
              <w:rFonts w:ascii="Times New Roman" w:eastAsia="Times New Roman" w:hAnsi="Times New Roman" w:cs="Times New Roman"/>
              <w:sz w:val="24"/>
              <w:szCs w:val="24"/>
            </w:rPr>
            <w:t>(26).</w:t>
          </w:r>
        </w:p>
        <w:p w14:paraId="3CA5637E" w14:textId="77777777" w:rsidR="00DF3AD2" w:rsidRPr="00DF3AD2" w:rsidRDefault="00DF3AD2">
          <w:pPr>
            <w:autoSpaceDE w:val="0"/>
            <w:autoSpaceDN w:val="0"/>
            <w:ind w:hanging="480"/>
            <w:divId w:val="753818408"/>
            <w:rPr>
              <w:rFonts w:ascii="Times New Roman" w:eastAsia="Times New Roman" w:hAnsi="Times New Roman" w:cs="Times New Roman"/>
              <w:sz w:val="24"/>
              <w:szCs w:val="24"/>
            </w:rPr>
          </w:pPr>
          <w:r w:rsidRPr="00DF3AD2">
            <w:rPr>
              <w:rFonts w:ascii="Times New Roman" w:eastAsia="Times New Roman" w:hAnsi="Times New Roman" w:cs="Times New Roman"/>
              <w:sz w:val="24"/>
              <w:szCs w:val="24"/>
            </w:rPr>
            <w:t xml:space="preserve">Comfort, O. C., &amp; </w:t>
          </w:r>
          <w:proofErr w:type="spellStart"/>
          <w:r w:rsidRPr="00DF3AD2">
            <w:rPr>
              <w:rFonts w:ascii="Times New Roman" w:eastAsia="Times New Roman" w:hAnsi="Times New Roman" w:cs="Times New Roman"/>
              <w:sz w:val="24"/>
              <w:szCs w:val="24"/>
            </w:rPr>
            <w:t>Diseph</w:t>
          </w:r>
          <w:proofErr w:type="spellEnd"/>
          <w:r w:rsidRPr="00DF3AD2">
            <w:rPr>
              <w:rFonts w:ascii="Times New Roman" w:eastAsia="Times New Roman" w:hAnsi="Times New Roman" w:cs="Times New Roman"/>
              <w:sz w:val="24"/>
              <w:szCs w:val="24"/>
            </w:rPr>
            <w:t xml:space="preserve">, O. P. (2018). </w:t>
          </w:r>
          <w:r w:rsidRPr="00DF3AD2">
            <w:rPr>
              <w:rFonts w:ascii="Times New Roman" w:eastAsia="Times New Roman" w:hAnsi="Times New Roman" w:cs="Times New Roman"/>
              <w:i/>
              <w:iCs/>
              <w:sz w:val="24"/>
              <w:szCs w:val="24"/>
            </w:rPr>
            <w:t>AVAILABILITY AND UTILIZATION OF INSTRUCTIONAL RESOURCES FOR TEACHING ENTREPRENEURSHIP IN BUSINESS EDUCATION</w:t>
          </w:r>
          <w:r w:rsidRPr="00DF3AD2">
            <w:rPr>
              <w:rFonts w:ascii="Times New Roman" w:eastAsia="Times New Roman" w:hAnsi="Times New Roman" w:cs="Times New Roman"/>
              <w:sz w:val="24"/>
              <w:szCs w:val="24"/>
            </w:rPr>
            <w:t>.</w:t>
          </w:r>
        </w:p>
        <w:p w14:paraId="2FE6B829" w14:textId="77777777" w:rsidR="00DF3AD2" w:rsidRPr="00DF3AD2" w:rsidRDefault="00DF3AD2">
          <w:pPr>
            <w:autoSpaceDE w:val="0"/>
            <w:autoSpaceDN w:val="0"/>
            <w:ind w:hanging="480"/>
            <w:divId w:val="1025473952"/>
            <w:rPr>
              <w:rFonts w:ascii="Times New Roman" w:eastAsia="Times New Roman" w:hAnsi="Times New Roman" w:cs="Times New Roman"/>
              <w:sz w:val="24"/>
              <w:szCs w:val="24"/>
            </w:rPr>
          </w:pPr>
          <w:proofErr w:type="spellStart"/>
          <w:r w:rsidRPr="00DF3AD2">
            <w:rPr>
              <w:rFonts w:ascii="Times New Roman" w:eastAsia="Times New Roman" w:hAnsi="Times New Roman" w:cs="Times New Roman"/>
              <w:sz w:val="24"/>
              <w:szCs w:val="24"/>
            </w:rPr>
            <w:t>Doublegist</w:t>
          </w:r>
          <w:proofErr w:type="spellEnd"/>
          <w:r w:rsidRPr="00DF3AD2">
            <w:rPr>
              <w:rFonts w:ascii="Times New Roman" w:eastAsia="Times New Roman" w:hAnsi="Times New Roman" w:cs="Times New Roman"/>
              <w:sz w:val="24"/>
              <w:szCs w:val="24"/>
            </w:rPr>
            <w:t xml:space="preserve">, B. A. (2013). Integrating animations, </w:t>
          </w:r>
          <w:proofErr w:type="gramStart"/>
          <w:r w:rsidRPr="00DF3AD2">
            <w:rPr>
              <w:rFonts w:ascii="Times New Roman" w:eastAsia="Times New Roman" w:hAnsi="Times New Roman" w:cs="Times New Roman"/>
              <w:sz w:val="24"/>
              <w:szCs w:val="24"/>
            </w:rPr>
            <w:t>narrations</w:t>
          </w:r>
          <w:proofErr w:type="gramEnd"/>
          <w:r w:rsidRPr="00DF3AD2">
            <w:rPr>
              <w:rFonts w:ascii="Times New Roman" w:eastAsia="Times New Roman" w:hAnsi="Times New Roman" w:cs="Times New Roman"/>
              <w:sz w:val="24"/>
              <w:szCs w:val="24"/>
            </w:rPr>
            <w:t xml:space="preserve"> and textual materials for improving students’ learning outcomes in senior secondary school physics. </w:t>
          </w:r>
          <w:proofErr w:type="gramStart"/>
          <w:r w:rsidRPr="00DF3AD2">
            <w:rPr>
              <w:rFonts w:ascii="Times New Roman" w:eastAsia="Times New Roman" w:hAnsi="Times New Roman" w:cs="Times New Roman"/>
              <w:sz w:val="24"/>
              <w:szCs w:val="24"/>
            </w:rPr>
            <w:t>Electronic .</w:t>
          </w:r>
          <w:proofErr w:type="gramEnd"/>
          <w:r w:rsidRPr="00DF3AD2">
            <w:rPr>
              <w:rFonts w:ascii="Times New Roman" w:eastAsia="Times New Roman" w:hAnsi="Times New Roman" w:cs="Times New Roman"/>
              <w:sz w:val="24"/>
              <w:szCs w:val="24"/>
            </w:rPr>
            <w:t xml:space="preserve"> </w:t>
          </w:r>
          <w:r w:rsidRPr="00DF3AD2">
            <w:rPr>
              <w:rFonts w:ascii="Times New Roman" w:eastAsia="Times New Roman" w:hAnsi="Times New Roman" w:cs="Times New Roman"/>
              <w:i/>
              <w:iCs/>
              <w:sz w:val="24"/>
              <w:szCs w:val="24"/>
            </w:rPr>
            <w:t>Journal of Research in Educational Psychology,</w:t>
          </w:r>
          <w:r w:rsidRPr="00DF3AD2">
            <w:rPr>
              <w:rFonts w:ascii="Times New Roman" w:eastAsia="Times New Roman" w:hAnsi="Times New Roman" w:cs="Times New Roman"/>
              <w:sz w:val="24"/>
              <w:szCs w:val="24"/>
            </w:rPr>
            <w:t xml:space="preserve"> 725–748.</w:t>
          </w:r>
        </w:p>
        <w:p w14:paraId="4133B923" w14:textId="77777777" w:rsidR="00DF3AD2" w:rsidRPr="00DF3AD2" w:rsidRDefault="00DF3AD2">
          <w:pPr>
            <w:autoSpaceDE w:val="0"/>
            <w:autoSpaceDN w:val="0"/>
            <w:ind w:hanging="480"/>
            <w:divId w:val="2142990039"/>
            <w:rPr>
              <w:rFonts w:ascii="Times New Roman" w:eastAsia="Times New Roman" w:hAnsi="Times New Roman" w:cs="Times New Roman"/>
              <w:sz w:val="24"/>
              <w:szCs w:val="24"/>
            </w:rPr>
          </w:pPr>
          <w:proofErr w:type="spellStart"/>
          <w:r w:rsidRPr="00DF3AD2">
            <w:rPr>
              <w:rFonts w:ascii="Times New Roman" w:eastAsia="Times New Roman" w:hAnsi="Times New Roman" w:cs="Times New Roman"/>
              <w:sz w:val="24"/>
              <w:szCs w:val="24"/>
            </w:rPr>
            <w:t>Egbule</w:t>
          </w:r>
          <w:proofErr w:type="spellEnd"/>
          <w:r w:rsidRPr="00DF3AD2">
            <w:rPr>
              <w:rFonts w:ascii="Times New Roman" w:eastAsia="Times New Roman" w:hAnsi="Times New Roman" w:cs="Times New Roman"/>
              <w:sz w:val="24"/>
              <w:szCs w:val="24"/>
            </w:rPr>
            <w:t xml:space="preserve">, P. E. (2004). Fundamentals and practice of agricultural education. </w:t>
          </w:r>
          <w:r w:rsidRPr="00DF3AD2">
            <w:rPr>
              <w:rFonts w:ascii="Times New Roman" w:eastAsia="Times New Roman" w:hAnsi="Times New Roman" w:cs="Times New Roman"/>
              <w:i/>
              <w:iCs/>
              <w:sz w:val="24"/>
              <w:szCs w:val="24"/>
            </w:rPr>
            <w:t xml:space="preserve">Owerri: </w:t>
          </w:r>
          <w:proofErr w:type="spellStart"/>
          <w:r w:rsidRPr="00DF3AD2">
            <w:rPr>
              <w:rFonts w:ascii="Times New Roman" w:eastAsia="Times New Roman" w:hAnsi="Times New Roman" w:cs="Times New Roman"/>
              <w:i/>
              <w:iCs/>
              <w:sz w:val="24"/>
              <w:szCs w:val="24"/>
            </w:rPr>
            <w:t>Totan</w:t>
          </w:r>
          <w:proofErr w:type="spellEnd"/>
          <w:r w:rsidRPr="00DF3AD2">
            <w:rPr>
              <w:rFonts w:ascii="Times New Roman" w:eastAsia="Times New Roman" w:hAnsi="Times New Roman" w:cs="Times New Roman"/>
              <w:i/>
              <w:iCs/>
              <w:sz w:val="24"/>
              <w:szCs w:val="24"/>
            </w:rPr>
            <w:t xml:space="preserve"> Publishers Ltd</w:t>
          </w:r>
          <w:r w:rsidRPr="00DF3AD2">
            <w:rPr>
              <w:rFonts w:ascii="Times New Roman" w:eastAsia="Times New Roman" w:hAnsi="Times New Roman" w:cs="Times New Roman"/>
              <w:sz w:val="24"/>
              <w:szCs w:val="24"/>
            </w:rPr>
            <w:t>.</w:t>
          </w:r>
        </w:p>
        <w:p w14:paraId="78524F0D" w14:textId="77777777" w:rsidR="00DF3AD2" w:rsidRPr="00DF3AD2" w:rsidRDefault="00DF3AD2">
          <w:pPr>
            <w:autoSpaceDE w:val="0"/>
            <w:autoSpaceDN w:val="0"/>
            <w:ind w:hanging="480"/>
            <w:divId w:val="1300454621"/>
            <w:rPr>
              <w:rFonts w:ascii="Times New Roman" w:eastAsia="Times New Roman" w:hAnsi="Times New Roman" w:cs="Times New Roman"/>
              <w:sz w:val="24"/>
              <w:szCs w:val="24"/>
            </w:rPr>
          </w:pPr>
          <w:r w:rsidRPr="00DF3AD2">
            <w:rPr>
              <w:rFonts w:ascii="Times New Roman" w:eastAsia="Times New Roman" w:hAnsi="Times New Roman" w:cs="Times New Roman"/>
              <w:sz w:val="24"/>
              <w:szCs w:val="24"/>
            </w:rPr>
            <w:t xml:space="preserve">Faith C. O. </w:t>
          </w:r>
          <w:proofErr w:type="spellStart"/>
          <w:r w:rsidRPr="00DF3AD2">
            <w:rPr>
              <w:rFonts w:ascii="Times New Roman" w:eastAsia="Times New Roman" w:hAnsi="Times New Roman" w:cs="Times New Roman"/>
              <w:sz w:val="24"/>
              <w:szCs w:val="24"/>
            </w:rPr>
            <w:t>Hulda</w:t>
          </w:r>
          <w:proofErr w:type="spellEnd"/>
          <w:r w:rsidRPr="00DF3AD2">
            <w:rPr>
              <w:rFonts w:ascii="Times New Roman" w:eastAsia="Times New Roman" w:hAnsi="Times New Roman" w:cs="Times New Roman"/>
              <w:sz w:val="24"/>
              <w:szCs w:val="24"/>
            </w:rPr>
            <w:t xml:space="preserve"> C. O &amp;; Samuel C. U. (n.d.). </w:t>
          </w:r>
          <w:r w:rsidRPr="00DF3AD2">
            <w:rPr>
              <w:rFonts w:ascii="Times New Roman" w:eastAsia="Times New Roman" w:hAnsi="Times New Roman" w:cs="Times New Roman"/>
              <w:i/>
              <w:iCs/>
              <w:sz w:val="24"/>
              <w:szCs w:val="24"/>
            </w:rPr>
            <w:t xml:space="preserve">Utilization of Instructional Materials for Effective Implementation of the Universal Basic Education (UBE) </w:t>
          </w:r>
          <w:proofErr w:type="spellStart"/>
          <w:r w:rsidRPr="00DF3AD2">
            <w:rPr>
              <w:rFonts w:ascii="Times New Roman" w:eastAsia="Times New Roman" w:hAnsi="Times New Roman" w:cs="Times New Roman"/>
              <w:i/>
              <w:iCs/>
              <w:sz w:val="24"/>
              <w:szCs w:val="24"/>
            </w:rPr>
            <w:t>Programme</w:t>
          </w:r>
          <w:proofErr w:type="spellEnd"/>
          <w:r w:rsidRPr="00DF3AD2">
            <w:rPr>
              <w:rFonts w:ascii="Times New Roman" w:eastAsia="Times New Roman" w:hAnsi="Times New Roman" w:cs="Times New Roman"/>
              <w:i/>
              <w:iCs/>
              <w:sz w:val="24"/>
              <w:szCs w:val="24"/>
            </w:rPr>
            <w:t>. University of Nigeria, Nsukka, Enugu State</w:t>
          </w:r>
          <w:r w:rsidRPr="00DF3AD2">
            <w:rPr>
              <w:rFonts w:ascii="Times New Roman" w:eastAsia="Times New Roman" w:hAnsi="Times New Roman" w:cs="Times New Roman"/>
              <w:sz w:val="24"/>
              <w:szCs w:val="24"/>
            </w:rPr>
            <w:t>.</w:t>
          </w:r>
        </w:p>
        <w:p w14:paraId="08AF8FAD" w14:textId="77777777" w:rsidR="00DF3AD2" w:rsidRPr="00DF3AD2" w:rsidRDefault="00DF3AD2">
          <w:pPr>
            <w:autoSpaceDE w:val="0"/>
            <w:autoSpaceDN w:val="0"/>
            <w:ind w:hanging="480"/>
            <w:divId w:val="860434423"/>
            <w:rPr>
              <w:rFonts w:ascii="Times New Roman" w:eastAsia="Times New Roman" w:hAnsi="Times New Roman" w:cs="Times New Roman"/>
              <w:sz w:val="24"/>
              <w:szCs w:val="24"/>
            </w:rPr>
          </w:pPr>
          <w:proofErr w:type="spellStart"/>
          <w:r w:rsidRPr="00DF3AD2">
            <w:rPr>
              <w:rFonts w:ascii="Times New Roman" w:eastAsia="Times New Roman" w:hAnsi="Times New Roman" w:cs="Times New Roman"/>
              <w:sz w:val="24"/>
              <w:szCs w:val="24"/>
            </w:rPr>
            <w:t>Ikerionwu</w:t>
          </w:r>
          <w:proofErr w:type="spellEnd"/>
          <w:r w:rsidRPr="00DF3AD2">
            <w:rPr>
              <w:rFonts w:ascii="Times New Roman" w:eastAsia="Times New Roman" w:hAnsi="Times New Roman" w:cs="Times New Roman"/>
              <w:sz w:val="24"/>
              <w:szCs w:val="24"/>
            </w:rPr>
            <w:t xml:space="preserve">, J. C. (2000a). Importance of aids and resources in classroom teaching. </w:t>
          </w:r>
          <w:r w:rsidRPr="00DF3AD2">
            <w:rPr>
              <w:rFonts w:ascii="Times New Roman" w:eastAsia="Times New Roman" w:hAnsi="Times New Roman" w:cs="Times New Roman"/>
              <w:i/>
              <w:iCs/>
              <w:sz w:val="24"/>
              <w:szCs w:val="24"/>
            </w:rPr>
            <w:t xml:space="preserve">Perspective of Classroom Teaching. Abuja: </w:t>
          </w:r>
          <w:proofErr w:type="spellStart"/>
          <w:r w:rsidRPr="00DF3AD2">
            <w:rPr>
              <w:rFonts w:ascii="Times New Roman" w:eastAsia="Times New Roman" w:hAnsi="Times New Roman" w:cs="Times New Roman"/>
              <w:i/>
              <w:iCs/>
              <w:sz w:val="24"/>
              <w:szCs w:val="24"/>
            </w:rPr>
            <w:t>Martmonic</w:t>
          </w:r>
          <w:proofErr w:type="spellEnd"/>
          <w:r w:rsidRPr="00DF3AD2">
            <w:rPr>
              <w:rFonts w:ascii="Times New Roman" w:eastAsia="Times New Roman" w:hAnsi="Times New Roman" w:cs="Times New Roman"/>
              <w:i/>
              <w:iCs/>
              <w:sz w:val="24"/>
              <w:szCs w:val="24"/>
            </w:rPr>
            <w:t xml:space="preserve"> Investment Ltd</w:t>
          </w:r>
          <w:r w:rsidRPr="00DF3AD2">
            <w:rPr>
              <w:rFonts w:ascii="Times New Roman" w:eastAsia="Times New Roman" w:hAnsi="Times New Roman" w:cs="Times New Roman"/>
              <w:sz w:val="24"/>
              <w:szCs w:val="24"/>
            </w:rPr>
            <w:t>.</w:t>
          </w:r>
        </w:p>
        <w:p w14:paraId="52278D54" w14:textId="77777777" w:rsidR="00DF3AD2" w:rsidRPr="00DF3AD2" w:rsidRDefault="00DF3AD2">
          <w:pPr>
            <w:autoSpaceDE w:val="0"/>
            <w:autoSpaceDN w:val="0"/>
            <w:ind w:hanging="480"/>
            <w:divId w:val="761877615"/>
            <w:rPr>
              <w:rFonts w:ascii="Times New Roman" w:eastAsia="Times New Roman" w:hAnsi="Times New Roman" w:cs="Times New Roman"/>
              <w:sz w:val="24"/>
              <w:szCs w:val="24"/>
            </w:rPr>
          </w:pPr>
          <w:proofErr w:type="spellStart"/>
          <w:r w:rsidRPr="00DF3AD2">
            <w:rPr>
              <w:rFonts w:ascii="Times New Roman" w:eastAsia="Times New Roman" w:hAnsi="Times New Roman" w:cs="Times New Roman"/>
              <w:sz w:val="24"/>
              <w:szCs w:val="24"/>
            </w:rPr>
            <w:t>Ikerionwu</w:t>
          </w:r>
          <w:proofErr w:type="spellEnd"/>
          <w:r w:rsidRPr="00DF3AD2">
            <w:rPr>
              <w:rFonts w:ascii="Times New Roman" w:eastAsia="Times New Roman" w:hAnsi="Times New Roman" w:cs="Times New Roman"/>
              <w:sz w:val="24"/>
              <w:szCs w:val="24"/>
            </w:rPr>
            <w:t xml:space="preserve">, J. C. (2000b). Importance of aids and resources in classroom teaching. </w:t>
          </w:r>
          <w:r w:rsidRPr="00DF3AD2">
            <w:rPr>
              <w:rFonts w:ascii="Times New Roman" w:eastAsia="Times New Roman" w:hAnsi="Times New Roman" w:cs="Times New Roman"/>
              <w:i/>
              <w:iCs/>
              <w:sz w:val="24"/>
              <w:szCs w:val="24"/>
            </w:rPr>
            <w:t xml:space="preserve">Perspective of Classroom Teaching. Abuja: </w:t>
          </w:r>
          <w:proofErr w:type="spellStart"/>
          <w:r w:rsidRPr="00DF3AD2">
            <w:rPr>
              <w:rFonts w:ascii="Times New Roman" w:eastAsia="Times New Roman" w:hAnsi="Times New Roman" w:cs="Times New Roman"/>
              <w:i/>
              <w:iCs/>
              <w:sz w:val="24"/>
              <w:szCs w:val="24"/>
            </w:rPr>
            <w:t>Martmonic</w:t>
          </w:r>
          <w:proofErr w:type="spellEnd"/>
          <w:r w:rsidRPr="00DF3AD2">
            <w:rPr>
              <w:rFonts w:ascii="Times New Roman" w:eastAsia="Times New Roman" w:hAnsi="Times New Roman" w:cs="Times New Roman"/>
              <w:i/>
              <w:iCs/>
              <w:sz w:val="24"/>
              <w:szCs w:val="24"/>
            </w:rPr>
            <w:t xml:space="preserve"> Investment Ltd</w:t>
          </w:r>
          <w:r w:rsidRPr="00DF3AD2">
            <w:rPr>
              <w:rFonts w:ascii="Times New Roman" w:eastAsia="Times New Roman" w:hAnsi="Times New Roman" w:cs="Times New Roman"/>
              <w:sz w:val="24"/>
              <w:szCs w:val="24"/>
            </w:rPr>
            <w:t>.</w:t>
          </w:r>
        </w:p>
        <w:p w14:paraId="5265B32B" w14:textId="77777777" w:rsidR="00DF3AD2" w:rsidRPr="00DF3AD2" w:rsidRDefault="00DF3AD2">
          <w:pPr>
            <w:autoSpaceDE w:val="0"/>
            <w:autoSpaceDN w:val="0"/>
            <w:ind w:hanging="480"/>
            <w:divId w:val="1255242317"/>
            <w:rPr>
              <w:rFonts w:ascii="Times New Roman" w:eastAsia="Times New Roman" w:hAnsi="Times New Roman" w:cs="Times New Roman"/>
              <w:sz w:val="24"/>
              <w:szCs w:val="24"/>
            </w:rPr>
          </w:pPr>
          <w:r w:rsidRPr="00DF3AD2">
            <w:rPr>
              <w:rFonts w:ascii="Times New Roman" w:eastAsia="Times New Roman" w:hAnsi="Times New Roman" w:cs="Times New Roman"/>
              <w:sz w:val="24"/>
              <w:szCs w:val="24"/>
            </w:rPr>
            <w:t>Mele, E. F. (2021). Introduction to teaching profession (2nd Ed.)</w:t>
          </w:r>
          <w:proofErr w:type="gramStart"/>
          <w:r w:rsidRPr="00DF3AD2">
            <w:rPr>
              <w:rFonts w:ascii="Times New Roman" w:eastAsia="Times New Roman" w:hAnsi="Times New Roman" w:cs="Times New Roman"/>
              <w:sz w:val="24"/>
              <w:szCs w:val="24"/>
            </w:rPr>
            <w:t>. .</w:t>
          </w:r>
          <w:proofErr w:type="gramEnd"/>
          <w:r w:rsidRPr="00DF3AD2">
            <w:rPr>
              <w:rFonts w:ascii="Times New Roman" w:eastAsia="Times New Roman" w:hAnsi="Times New Roman" w:cs="Times New Roman"/>
              <w:sz w:val="24"/>
              <w:szCs w:val="24"/>
            </w:rPr>
            <w:t xml:space="preserve"> </w:t>
          </w:r>
          <w:proofErr w:type="spellStart"/>
          <w:proofErr w:type="gramStart"/>
          <w:r w:rsidRPr="00DF3AD2">
            <w:rPr>
              <w:rFonts w:ascii="Times New Roman" w:eastAsia="Times New Roman" w:hAnsi="Times New Roman" w:cs="Times New Roman"/>
              <w:i/>
              <w:iCs/>
              <w:sz w:val="24"/>
              <w:szCs w:val="24"/>
            </w:rPr>
            <w:t>Yola:Paraclete</w:t>
          </w:r>
          <w:proofErr w:type="spellEnd"/>
          <w:proofErr w:type="gramEnd"/>
          <w:r w:rsidRPr="00DF3AD2">
            <w:rPr>
              <w:rFonts w:ascii="Times New Roman" w:eastAsia="Times New Roman" w:hAnsi="Times New Roman" w:cs="Times New Roman"/>
              <w:i/>
              <w:iCs/>
              <w:sz w:val="24"/>
              <w:szCs w:val="24"/>
            </w:rPr>
            <w:t xml:space="preserve"> Publishers. </w:t>
          </w:r>
          <w:r w:rsidRPr="00DF3AD2">
            <w:rPr>
              <w:rFonts w:ascii="Times New Roman" w:eastAsia="Times New Roman" w:hAnsi="Times New Roman" w:cs="Times New Roman"/>
              <w:sz w:val="24"/>
              <w:szCs w:val="24"/>
            </w:rPr>
            <w:t>.</w:t>
          </w:r>
        </w:p>
        <w:p w14:paraId="229768CA" w14:textId="77777777" w:rsidR="00DF3AD2" w:rsidRPr="00DF3AD2" w:rsidRDefault="00DF3AD2">
          <w:pPr>
            <w:autoSpaceDE w:val="0"/>
            <w:autoSpaceDN w:val="0"/>
            <w:ind w:hanging="480"/>
            <w:divId w:val="208493427"/>
            <w:rPr>
              <w:rFonts w:ascii="Times New Roman" w:eastAsia="Times New Roman" w:hAnsi="Times New Roman" w:cs="Times New Roman"/>
              <w:sz w:val="24"/>
              <w:szCs w:val="24"/>
            </w:rPr>
          </w:pPr>
          <w:r w:rsidRPr="00DF3AD2">
            <w:rPr>
              <w:rFonts w:ascii="Times New Roman" w:eastAsia="Times New Roman" w:hAnsi="Times New Roman" w:cs="Times New Roman"/>
              <w:sz w:val="24"/>
              <w:szCs w:val="24"/>
            </w:rPr>
            <w:t xml:space="preserve">Opoku-Asare, N. A. A., Yeboah, A., </w:t>
          </w:r>
          <w:proofErr w:type="spellStart"/>
          <w:r w:rsidRPr="00DF3AD2">
            <w:rPr>
              <w:rFonts w:ascii="Times New Roman" w:eastAsia="Times New Roman" w:hAnsi="Times New Roman" w:cs="Times New Roman"/>
              <w:sz w:val="24"/>
              <w:szCs w:val="24"/>
            </w:rPr>
            <w:t>Tachie</w:t>
          </w:r>
          <w:proofErr w:type="spellEnd"/>
          <w:r w:rsidRPr="00DF3AD2">
            <w:rPr>
              <w:rFonts w:ascii="Times New Roman" w:eastAsia="Times New Roman" w:hAnsi="Times New Roman" w:cs="Times New Roman"/>
              <w:sz w:val="24"/>
              <w:szCs w:val="24"/>
            </w:rPr>
            <w:t xml:space="preserve">-Menson, A., &amp; Clifford, K. E. (2022). </w:t>
          </w:r>
          <w:r w:rsidRPr="00DF3AD2">
            <w:rPr>
              <w:rFonts w:ascii="Times New Roman" w:eastAsia="Times New Roman" w:hAnsi="Times New Roman" w:cs="Times New Roman"/>
              <w:i/>
              <w:iCs/>
              <w:sz w:val="24"/>
              <w:szCs w:val="24"/>
            </w:rPr>
            <w:t>Pull and Push Factors Influencing Teachers in Rural Ghana and their Effect on Students Academic Performance</w:t>
          </w:r>
          <w:r w:rsidRPr="00DF3AD2">
            <w:rPr>
              <w:rFonts w:ascii="Times New Roman" w:eastAsia="Times New Roman" w:hAnsi="Times New Roman" w:cs="Times New Roman"/>
              <w:sz w:val="24"/>
              <w:szCs w:val="24"/>
            </w:rPr>
            <w:t>.</w:t>
          </w:r>
        </w:p>
        <w:p w14:paraId="09552652" w14:textId="259BE400" w:rsidR="000848A1" w:rsidRPr="00DF3AD2" w:rsidRDefault="00DF3AD2" w:rsidP="00D73605">
          <w:pPr>
            <w:spacing w:line="236" w:lineRule="auto"/>
            <w:ind w:left="720" w:right="249" w:hanging="710"/>
            <w:jc w:val="both"/>
            <w:rPr>
              <w:rFonts w:ascii="Times New Roman" w:eastAsia="Times New Roman" w:hAnsi="Times New Roman" w:cs="Times New Roman"/>
              <w:sz w:val="24"/>
              <w:szCs w:val="24"/>
            </w:rPr>
          </w:pPr>
          <w:r w:rsidRPr="00DF3AD2">
            <w:rPr>
              <w:rFonts w:ascii="Times New Roman" w:eastAsia="Times New Roman" w:hAnsi="Times New Roman" w:cs="Times New Roman"/>
              <w:sz w:val="24"/>
              <w:szCs w:val="24"/>
            </w:rPr>
            <w:t> </w:t>
          </w:r>
        </w:p>
      </w:sdtContent>
    </w:sdt>
    <w:sectPr w:rsidR="000848A1" w:rsidRPr="00DF3AD2">
      <w:headerReference w:type="even" r:id="rId12"/>
      <w:headerReference w:type="default" r:id="rId13"/>
      <w:footerReference w:type="even" r:id="rId14"/>
      <w:footerReference w:type="default" r:id="rId15"/>
      <w:footerReference w:type="first" r:id="rId16"/>
      <w:pgSz w:w="11906" w:h="16838"/>
      <w:pgMar w:top="1537" w:right="1701"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09AB" w14:textId="77777777" w:rsidR="00E94511" w:rsidRDefault="00E94511">
      <w:pPr>
        <w:spacing w:after="0" w:line="240" w:lineRule="auto"/>
      </w:pPr>
      <w:r>
        <w:rPr>
          <w:lang w:val="en"/>
        </w:rPr>
        <w:separator/>
      </w:r>
    </w:p>
  </w:endnote>
  <w:endnote w:type="continuationSeparator" w:id="0">
    <w:p w14:paraId="4163CBFD" w14:textId="77777777" w:rsidR="00E94511" w:rsidRDefault="00E94511">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4EFA" w14:textId="77777777" w:rsidR="000848A1" w:rsidRDefault="000848A1">
    <w:pPr>
      <w:widowControl w:val="0"/>
      <w:pBdr>
        <w:top w:val="nil"/>
        <w:left w:val="nil"/>
        <w:bottom w:val="nil"/>
        <w:right w:val="nil"/>
        <w:between w:val="nil"/>
      </w:pBdr>
      <w:spacing w:after="0" w:line="276" w:lineRule="auto"/>
      <w:rPr>
        <w:color w:val="000000"/>
        <w:sz w:val="24"/>
        <w:szCs w:val="24"/>
      </w:rPr>
    </w:pPr>
  </w:p>
  <w:tbl>
    <w:tblPr>
      <w:tblStyle w:val="2"/>
      <w:tblW w:w="8167" w:type="dxa"/>
      <w:tblLayout w:type="fixed"/>
      <w:tblLook w:val="0400" w:firstRow="0" w:lastRow="0" w:firstColumn="0" w:lastColumn="0" w:noHBand="0" w:noVBand="1"/>
    </w:tblPr>
    <w:tblGrid>
      <w:gridCol w:w="817"/>
      <w:gridCol w:w="7350"/>
    </w:tblGrid>
    <w:tr w:rsidR="000848A1" w14:paraId="6A0C82C4" w14:textId="77777777">
      <w:tc>
        <w:tcPr>
          <w:tcW w:w="817" w:type="dxa"/>
          <w:tcBorders>
            <w:top w:val="single" w:sz="18" w:space="0" w:color="339933"/>
          </w:tcBorders>
          <w:shd w:val="clear" w:color="auto" w:fill="339933"/>
        </w:tcPr>
        <w:p w14:paraId="5F4789BC" w14:textId="77777777" w:rsidR="000848A1" w:rsidRDefault="009D0AB2">
          <w:pPr>
            <w:pBdr>
              <w:top w:val="nil"/>
              <w:left w:val="nil"/>
              <w:bottom w:val="nil"/>
              <w:right w:val="nil"/>
              <w:between w:val="nil"/>
            </w:pBdr>
            <w:tabs>
              <w:tab w:val="center" w:pos="4513"/>
              <w:tab w:val="right" w:pos="9026"/>
            </w:tabs>
            <w:spacing w:after="0" w:line="240" w:lineRule="auto"/>
            <w:rPr>
              <w:b/>
              <w:color w:val="FFFFFF"/>
            </w:rPr>
          </w:pPr>
          <w:r>
            <w:rPr>
              <w:color w:val="000000"/>
              <w:lang w:val="en"/>
            </w:rPr>
            <w:fldChar w:fldCharType="begin"/>
          </w:r>
          <w:r>
            <w:rPr>
              <w:color w:val="000000"/>
              <w:lang w:val="en"/>
            </w:rPr>
            <w:instrText>PAGE</w:instrText>
          </w:r>
          <w:r>
            <w:rPr>
              <w:color w:val="000000"/>
              <w:lang w:val="en"/>
            </w:rPr>
            <w:fldChar w:fldCharType="separate"/>
          </w:r>
          <w:r w:rsidR="00D75C8B">
            <w:rPr>
              <w:noProof/>
              <w:color w:val="000000"/>
              <w:lang w:val="en"/>
            </w:rPr>
            <w:t>2</w:t>
          </w:r>
          <w:r>
            <w:rPr>
              <w:color w:val="000000"/>
              <w:lang w:val="en"/>
            </w:rPr>
            <w:fldChar w:fldCharType="end"/>
          </w:r>
        </w:p>
      </w:tc>
      <w:tc>
        <w:tcPr>
          <w:tcW w:w="7350" w:type="dxa"/>
          <w:tcBorders>
            <w:top w:val="single" w:sz="18" w:space="0" w:color="339933"/>
          </w:tcBorders>
        </w:tcPr>
        <w:p w14:paraId="567BE4FC" w14:textId="0FEC0719" w:rsidR="000848A1" w:rsidRDefault="00401B69">
          <w:pPr>
            <w:pBdr>
              <w:top w:val="nil"/>
              <w:left w:val="nil"/>
              <w:bottom w:val="nil"/>
              <w:right w:val="nil"/>
              <w:between w:val="nil"/>
            </w:pBdr>
            <w:tabs>
              <w:tab w:val="center" w:pos="4513"/>
              <w:tab w:val="right" w:pos="9026"/>
            </w:tabs>
            <w:spacing w:after="0" w:line="240" w:lineRule="auto"/>
            <w:rPr>
              <w:color w:val="808080"/>
            </w:rPr>
          </w:pPr>
          <w:r w:rsidRPr="00401B69">
            <w:rPr>
              <w:color w:val="808080"/>
              <w:lang w:val="en"/>
            </w:rPr>
            <w:t xml:space="preserve">Manzo Crew Dennis1, </w:t>
          </w:r>
          <w:proofErr w:type="spellStart"/>
          <w:r w:rsidRPr="00401B69">
            <w:rPr>
              <w:color w:val="808080"/>
              <w:lang w:val="en"/>
            </w:rPr>
            <w:t>Egunsola</w:t>
          </w:r>
          <w:proofErr w:type="spellEnd"/>
          <w:r w:rsidRPr="00401B69">
            <w:rPr>
              <w:color w:val="808080"/>
              <w:lang w:val="en"/>
            </w:rPr>
            <w:t xml:space="preserve">, A. O. E2, Sarki, </w:t>
          </w:r>
          <w:proofErr w:type="gramStart"/>
          <w:r w:rsidRPr="00401B69">
            <w:rPr>
              <w:color w:val="808080"/>
              <w:lang w:val="en"/>
            </w:rPr>
            <w:t>R.A</w:t>
          </w:r>
          <w:proofErr w:type="gramEnd"/>
          <w:r w:rsidRPr="00401B69">
            <w:rPr>
              <w:color w:val="808080"/>
              <w:lang w:val="en"/>
            </w:rPr>
            <w:t>3</w:t>
          </w:r>
        </w:p>
      </w:tc>
    </w:tr>
  </w:tbl>
  <w:p w14:paraId="7D0196A1" w14:textId="77777777" w:rsidR="000848A1" w:rsidRDefault="000848A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79A7" w14:textId="77777777" w:rsidR="000848A1" w:rsidRDefault="000848A1">
    <w:pPr>
      <w:widowControl w:val="0"/>
      <w:pBdr>
        <w:top w:val="nil"/>
        <w:left w:val="nil"/>
        <w:bottom w:val="nil"/>
        <w:right w:val="nil"/>
        <w:between w:val="nil"/>
      </w:pBdr>
      <w:spacing w:after="0" w:line="276" w:lineRule="auto"/>
      <w:rPr>
        <w:color w:val="000000"/>
      </w:rPr>
    </w:pPr>
  </w:p>
  <w:tbl>
    <w:tblPr>
      <w:tblStyle w:val="3"/>
      <w:tblW w:w="8167" w:type="dxa"/>
      <w:tblLayout w:type="fixed"/>
      <w:tblLook w:val="0400" w:firstRow="0" w:lastRow="0" w:firstColumn="0" w:lastColumn="0" w:noHBand="0" w:noVBand="1"/>
    </w:tblPr>
    <w:tblGrid>
      <w:gridCol w:w="7350"/>
      <w:gridCol w:w="817"/>
    </w:tblGrid>
    <w:tr w:rsidR="000848A1" w14:paraId="7DB3FEF2" w14:textId="77777777">
      <w:tc>
        <w:tcPr>
          <w:tcW w:w="7350" w:type="dxa"/>
          <w:tcBorders>
            <w:top w:val="single" w:sz="18" w:space="0" w:color="339933"/>
          </w:tcBorders>
        </w:tcPr>
        <w:p w14:paraId="5DC1C300" w14:textId="77777777" w:rsidR="000848A1" w:rsidRDefault="009D0AB2">
          <w:pPr>
            <w:pBdr>
              <w:top w:val="nil"/>
              <w:left w:val="nil"/>
              <w:bottom w:val="nil"/>
              <w:right w:val="nil"/>
              <w:between w:val="nil"/>
            </w:pBdr>
            <w:tabs>
              <w:tab w:val="center" w:pos="4513"/>
              <w:tab w:val="right" w:pos="9026"/>
            </w:tabs>
            <w:spacing w:after="0" w:line="240" w:lineRule="auto"/>
            <w:jc w:val="right"/>
            <w:rPr>
              <w:color w:val="000000"/>
            </w:rPr>
          </w:pPr>
          <w:r>
            <w:rPr>
              <w:color w:val="808080"/>
              <w:lang w:val="en"/>
            </w:rPr>
            <w:t>https://edunity.publikasikupublisher.com</w:t>
          </w:r>
        </w:p>
      </w:tc>
      <w:tc>
        <w:tcPr>
          <w:tcW w:w="817" w:type="dxa"/>
          <w:tcBorders>
            <w:top w:val="single" w:sz="18" w:space="0" w:color="339933"/>
          </w:tcBorders>
          <w:shd w:val="clear" w:color="auto" w:fill="339933"/>
        </w:tcPr>
        <w:p w14:paraId="6D62ADD7" w14:textId="2CB6F985" w:rsidR="000848A1" w:rsidRDefault="009D0AB2">
          <w:pPr>
            <w:pBdr>
              <w:top w:val="nil"/>
              <w:left w:val="nil"/>
              <w:bottom w:val="nil"/>
              <w:right w:val="nil"/>
              <w:between w:val="nil"/>
            </w:pBdr>
            <w:tabs>
              <w:tab w:val="center" w:pos="4513"/>
              <w:tab w:val="right" w:pos="9026"/>
            </w:tabs>
            <w:spacing w:after="0" w:line="240" w:lineRule="auto"/>
            <w:rPr>
              <w:color w:val="FFFFFF"/>
            </w:rPr>
          </w:pPr>
          <w:r>
            <w:rPr>
              <w:color w:val="000000"/>
              <w:lang w:val="en"/>
            </w:rPr>
            <w:fldChar w:fldCharType="begin"/>
          </w:r>
          <w:r>
            <w:rPr>
              <w:color w:val="000000"/>
              <w:lang w:val="en"/>
            </w:rPr>
            <w:instrText>PAGE</w:instrText>
          </w:r>
          <w:r>
            <w:rPr>
              <w:color w:val="000000"/>
              <w:lang w:val="en"/>
            </w:rPr>
            <w:fldChar w:fldCharType="separate"/>
          </w:r>
          <w:r w:rsidR="00D75C8B">
            <w:rPr>
              <w:noProof/>
              <w:color w:val="000000"/>
              <w:lang w:val="en"/>
            </w:rPr>
            <w:t>3</w:t>
          </w:r>
          <w:r>
            <w:rPr>
              <w:color w:val="000000"/>
              <w:lang w:val="en"/>
            </w:rPr>
            <w:fldChar w:fldCharType="end"/>
          </w:r>
        </w:p>
      </w:tc>
    </w:tr>
  </w:tbl>
  <w:p w14:paraId="7D489534" w14:textId="77777777" w:rsidR="000848A1" w:rsidRDefault="000848A1">
    <w:pPr>
      <w:pBdr>
        <w:top w:val="nil"/>
        <w:left w:val="nil"/>
        <w:bottom w:val="nil"/>
        <w:right w:val="nil"/>
        <w:between w:val="nil"/>
      </w:pBdr>
      <w:tabs>
        <w:tab w:val="center" w:pos="4513"/>
        <w:tab w:val="right" w:pos="9026"/>
      </w:tabs>
      <w:spacing w:after="0" w:line="240" w:lineRule="auto"/>
      <w:jc w:val="right"/>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3C32" w14:textId="77777777" w:rsidR="000848A1" w:rsidRDefault="000848A1">
    <w:pPr>
      <w:widowControl w:val="0"/>
      <w:pBdr>
        <w:top w:val="nil"/>
        <w:left w:val="nil"/>
        <w:bottom w:val="nil"/>
        <w:right w:val="nil"/>
        <w:between w:val="nil"/>
      </w:pBdr>
      <w:spacing w:after="0" w:line="276" w:lineRule="auto"/>
      <w:rPr>
        <w:color w:val="000000"/>
      </w:rPr>
    </w:pPr>
  </w:p>
  <w:tbl>
    <w:tblPr>
      <w:tblStyle w:val="1"/>
      <w:tblW w:w="8167" w:type="dxa"/>
      <w:tblLayout w:type="fixed"/>
      <w:tblLook w:val="0400" w:firstRow="0" w:lastRow="0" w:firstColumn="0" w:lastColumn="0" w:noHBand="0" w:noVBand="1"/>
    </w:tblPr>
    <w:tblGrid>
      <w:gridCol w:w="7350"/>
      <w:gridCol w:w="817"/>
    </w:tblGrid>
    <w:tr w:rsidR="000848A1" w14:paraId="0261B082" w14:textId="77777777">
      <w:tc>
        <w:tcPr>
          <w:tcW w:w="7350" w:type="dxa"/>
          <w:tcBorders>
            <w:top w:val="single" w:sz="18" w:space="0" w:color="339933"/>
          </w:tcBorders>
        </w:tcPr>
        <w:p w14:paraId="09A105F6" w14:textId="77777777" w:rsidR="000848A1" w:rsidRDefault="009D0AB2">
          <w:pPr>
            <w:pBdr>
              <w:top w:val="nil"/>
              <w:left w:val="nil"/>
              <w:bottom w:val="nil"/>
              <w:right w:val="nil"/>
              <w:between w:val="nil"/>
            </w:pBdr>
            <w:tabs>
              <w:tab w:val="center" w:pos="4513"/>
              <w:tab w:val="right" w:pos="9026"/>
            </w:tabs>
            <w:spacing w:after="0" w:line="240" w:lineRule="auto"/>
            <w:jc w:val="right"/>
            <w:rPr>
              <w:color w:val="000000"/>
            </w:rPr>
          </w:pPr>
          <w:r>
            <w:rPr>
              <w:color w:val="808080"/>
              <w:lang w:val="en"/>
            </w:rPr>
            <w:t>https://edunity.publikasikupublisher.com</w:t>
          </w:r>
        </w:p>
      </w:tc>
      <w:tc>
        <w:tcPr>
          <w:tcW w:w="817" w:type="dxa"/>
          <w:tcBorders>
            <w:top w:val="single" w:sz="18" w:space="0" w:color="339933"/>
          </w:tcBorders>
          <w:shd w:val="clear" w:color="auto" w:fill="339933"/>
        </w:tcPr>
        <w:p w14:paraId="016E5FE6" w14:textId="77777777" w:rsidR="000848A1" w:rsidRDefault="009D0AB2">
          <w:pPr>
            <w:pBdr>
              <w:top w:val="nil"/>
              <w:left w:val="nil"/>
              <w:bottom w:val="nil"/>
              <w:right w:val="nil"/>
              <w:between w:val="nil"/>
            </w:pBdr>
            <w:tabs>
              <w:tab w:val="center" w:pos="4513"/>
              <w:tab w:val="right" w:pos="9026"/>
            </w:tabs>
            <w:spacing w:after="0" w:line="240" w:lineRule="auto"/>
            <w:jc w:val="right"/>
            <w:rPr>
              <w:color w:val="FFFFFF"/>
            </w:rPr>
          </w:pPr>
          <w:r>
            <w:rPr>
              <w:color w:val="000000"/>
              <w:lang w:val="en"/>
            </w:rPr>
            <w:fldChar w:fldCharType="begin"/>
          </w:r>
          <w:r>
            <w:rPr>
              <w:color w:val="000000"/>
              <w:lang w:val="en"/>
            </w:rPr>
            <w:instrText>PAGE</w:instrText>
          </w:r>
          <w:r>
            <w:rPr>
              <w:color w:val="000000"/>
              <w:lang w:val="en"/>
            </w:rPr>
            <w:fldChar w:fldCharType="separate"/>
          </w:r>
          <w:r w:rsidR="00D75C8B">
            <w:rPr>
              <w:noProof/>
              <w:color w:val="000000"/>
              <w:lang w:val="en"/>
            </w:rPr>
            <w:t>1</w:t>
          </w:r>
          <w:r>
            <w:rPr>
              <w:color w:val="000000"/>
              <w:lang w:val="en"/>
            </w:rPr>
            <w:fldChar w:fldCharType="end"/>
          </w:r>
        </w:p>
      </w:tc>
    </w:tr>
  </w:tbl>
  <w:p w14:paraId="78BD164F" w14:textId="77777777" w:rsidR="000848A1" w:rsidRDefault="000848A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203BB" w14:textId="77777777" w:rsidR="00E94511" w:rsidRDefault="00E94511">
      <w:pPr>
        <w:spacing w:after="0" w:line="240" w:lineRule="auto"/>
      </w:pPr>
      <w:r>
        <w:rPr>
          <w:lang w:val="en"/>
        </w:rPr>
        <w:separator/>
      </w:r>
    </w:p>
  </w:footnote>
  <w:footnote w:type="continuationSeparator" w:id="0">
    <w:p w14:paraId="05EB7F6A" w14:textId="77777777" w:rsidR="00E94511" w:rsidRDefault="00E94511">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4A96" w14:textId="77777777" w:rsidR="000848A1" w:rsidRDefault="000848A1">
    <w:pPr>
      <w:widowControl w:val="0"/>
      <w:pBdr>
        <w:top w:val="nil"/>
        <w:left w:val="nil"/>
        <w:bottom w:val="nil"/>
        <w:right w:val="nil"/>
        <w:between w:val="nil"/>
      </w:pBdr>
      <w:spacing w:after="0" w:line="276" w:lineRule="auto"/>
      <w:rPr>
        <w:color w:val="000000"/>
      </w:rPr>
    </w:pPr>
  </w:p>
  <w:tbl>
    <w:tblPr>
      <w:tblStyle w:val="4"/>
      <w:tblW w:w="8167" w:type="dxa"/>
      <w:tblLayout w:type="fixed"/>
      <w:tblLook w:val="0400" w:firstRow="0" w:lastRow="0" w:firstColumn="0" w:lastColumn="0" w:noHBand="0" w:noVBand="1"/>
    </w:tblPr>
    <w:tblGrid>
      <w:gridCol w:w="2450"/>
      <w:gridCol w:w="5717"/>
    </w:tblGrid>
    <w:tr w:rsidR="000848A1" w14:paraId="0F4445B0" w14:textId="77777777">
      <w:tc>
        <w:tcPr>
          <w:tcW w:w="2450" w:type="dxa"/>
          <w:tcBorders>
            <w:top w:val="nil"/>
            <w:left w:val="nil"/>
            <w:bottom w:val="single" w:sz="18" w:space="0" w:color="339933"/>
            <w:right w:val="nil"/>
          </w:tcBorders>
          <w:shd w:val="clear" w:color="auto" w:fill="339933"/>
          <w:vAlign w:val="bottom"/>
        </w:tcPr>
        <w:p w14:paraId="5F4F476A" w14:textId="46E5D69C" w:rsidR="000848A1" w:rsidRDefault="009D0AB2">
          <w:pPr>
            <w:pBdr>
              <w:top w:val="nil"/>
              <w:left w:val="nil"/>
              <w:bottom w:val="nil"/>
              <w:right w:val="nil"/>
              <w:between w:val="nil"/>
            </w:pBdr>
            <w:tabs>
              <w:tab w:val="center" w:pos="4513"/>
              <w:tab w:val="right" w:pos="9026"/>
            </w:tabs>
            <w:spacing w:after="0" w:line="276" w:lineRule="auto"/>
            <w:rPr>
              <w:rFonts w:ascii="Book Antiqua" w:eastAsia="Book Antiqua" w:hAnsi="Book Antiqua" w:cs="Book Antiqua"/>
              <w:b/>
              <w:color w:val="FFFFFF"/>
              <w:sz w:val="20"/>
              <w:szCs w:val="20"/>
            </w:rPr>
          </w:pPr>
          <w:r>
            <w:rPr>
              <w:b/>
              <w:color w:val="FFFFFF"/>
              <w:sz w:val="20"/>
              <w:szCs w:val="20"/>
              <w:lang w:val="en"/>
            </w:rPr>
            <w:t xml:space="preserve">Vol. </w:t>
          </w:r>
          <w:r w:rsidR="002C6D95">
            <w:rPr>
              <w:b/>
              <w:color w:val="FFFFFF"/>
              <w:sz w:val="20"/>
              <w:szCs w:val="20"/>
              <w:lang w:val="en"/>
            </w:rPr>
            <w:t>2</w:t>
          </w:r>
          <w:r>
            <w:rPr>
              <w:b/>
              <w:color w:val="FFFFFF"/>
              <w:sz w:val="20"/>
              <w:szCs w:val="20"/>
              <w:lang w:val="en"/>
            </w:rPr>
            <w:t xml:space="preserve">, No. </w:t>
          </w:r>
          <w:r w:rsidR="002C6D95">
            <w:rPr>
              <w:b/>
              <w:color w:val="FFFFFF"/>
              <w:sz w:val="20"/>
              <w:szCs w:val="20"/>
              <w:lang w:val="en"/>
            </w:rPr>
            <w:t>3</w:t>
          </w:r>
          <w:r>
            <w:rPr>
              <w:b/>
              <w:color w:val="FFFFFF"/>
              <w:sz w:val="20"/>
              <w:szCs w:val="20"/>
              <w:lang w:val="en"/>
            </w:rPr>
            <w:t xml:space="preserve">, </w:t>
          </w:r>
          <w:r w:rsidR="002C6D95">
            <w:rPr>
              <w:b/>
              <w:color w:val="FFFFFF"/>
              <w:sz w:val="20"/>
              <w:szCs w:val="20"/>
              <w:lang w:val="en"/>
            </w:rPr>
            <w:t>2023</w:t>
          </w:r>
        </w:p>
      </w:tc>
      <w:tc>
        <w:tcPr>
          <w:tcW w:w="5717" w:type="dxa"/>
          <w:tcBorders>
            <w:top w:val="nil"/>
            <w:left w:val="nil"/>
            <w:bottom w:val="single" w:sz="18" w:space="0" w:color="339933"/>
            <w:right w:val="nil"/>
          </w:tcBorders>
          <w:vAlign w:val="bottom"/>
        </w:tcPr>
        <w:p w14:paraId="7F738F10" w14:textId="43D39435" w:rsidR="000848A1" w:rsidRDefault="009D0AB2">
          <w:pPr>
            <w:pBdr>
              <w:top w:val="nil"/>
              <w:left w:val="nil"/>
              <w:bottom w:val="nil"/>
              <w:right w:val="nil"/>
              <w:between w:val="nil"/>
            </w:pBdr>
            <w:tabs>
              <w:tab w:val="center" w:pos="4513"/>
              <w:tab w:val="right" w:pos="9026"/>
            </w:tabs>
            <w:spacing w:after="0" w:line="276" w:lineRule="auto"/>
            <w:rPr>
              <w:rFonts w:ascii="Book Antiqua" w:eastAsia="Book Antiqua" w:hAnsi="Book Antiqua" w:cs="Book Antiqua"/>
              <w:b/>
              <w:smallCaps/>
              <w:color w:val="000000"/>
              <w:sz w:val="20"/>
              <w:szCs w:val="20"/>
            </w:rPr>
          </w:pPr>
          <w:r>
            <w:rPr>
              <w:b/>
              <w:color w:val="808080"/>
              <w:sz w:val="20"/>
              <w:szCs w:val="20"/>
              <w:lang w:val="en"/>
            </w:rPr>
            <w:t>[</w:t>
          </w:r>
          <w:r w:rsidR="00401B69" w:rsidRPr="00401B69">
            <w:rPr>
              <w:b/>
              <w:color w:val="808080"/>
              <w:sz w:val="20"/>
              <w:szCs w:val="20"/>
              <w:lang w:val="en"/>
            </w:rPr>
            <w:t xml:space="preserve">Appraising Effective Utilization </w:t>
          </w:r>
          <w:r w:rsidR="00401B69">
            <w:rPr>
              <w:b/>
              <w:color w:val="808080"/>
              <w:sz w:val="20"/>
              <w:szCs w:val="20"/>
              <w:lang w:val="en"/>
            </w:rPr>
            <w:t>o</w:t>
          </w:r>
          <w:r w:rsidR="00401B69" w:rsidRPr="00401B69">
            <w:rPr>
              <w:b/>
              <w:color w:val="808080"/>
              <w:sz w:val="20"/>
              <w:szCs w:val="20"/>
              <w:lang w:val="en"/>
            </w:rPr>
            <w:t xml:space="preserve">f Instructional Materials </w:t>
          </w:r>
          <w:r w:rsidR="00401B69">
            <w:rPr>
              <w:b/>
              <w:color w:val="808080"/>
              <w:sz w:val="20"/>
              <w:szCs w:val="20"/>
              <w:lang w:val="en"/>
            </w:rPr>
            <w:t>f</w:t>
          </w:r>
          <w:r w:rsidR="00401B69" w:rsidRPr="00401B69">
            <w:rPr>
              <w:b/>
              <w:color w:val="808080"/>
              <w:sz w:val="20"/>
              <w:szCs w:val="20"/>
              <w:lang w:val="en"/>
            </w:rPr>
            <w:t xml:space="preserve">or Teaching </w:t>
          </w:r>
          <w:r w:rsidR="00401B69">
            <w:rPr>
              <w:b/>
              <w:color w:val="808080"/>
              <w:sz w:val="20"/>
              <w:szCs w:val="20"/>
              <w:lang w:val="en"/>
            </w:rPr>
            <w:t>a</w:t>
          </w:r>
          <w:r w:rsidR="00401B69" w:rsidRPr="00401B69">
            <w:rPr>
              <w:b/>
              <w:color w:val="808080"/>
              <w:sz w:val="20"/>
              <w:szCs w:val="20"/>
              <w:lang w:val="en"/>
            </w:rPr>
            <w:t xml:space="preserve">nd Learning </w:t>
          </w:r>
          <w:r w:rsidR="00401B69">
            <w:rPr>
              <w:b/>
              <w:color w:val="808080"/>
              <w:sz w:val="20"/>
              <w:szCs w:val="20"/>
              <w:lang w:val="en"/>
            </w:rPr>
            <w:t>o</w:t>
          </w:r>
          <w:r w:rsidR="00401B69" w:rsidRPr="00401B69">
            <w:rPr>
              <w:b/>
              <w:color w:val="808080"/>
              <w:sz w:val="20"/>
              <w:szCs w:val="20"/>
              <w:lang w:val="en"/>
            </w:rPr>
            <w:t xml:space="preserve">f Agricultural Science </w:t>
          </w:r>
          <w:r w:rsidR="00401B69">
            <w:rPr>
              <w:b/>
              <w:color w:val="808080"/>
              <w:sz w:val="20"/>
              <w:szCs w:val="20"/>
              <w:lang w:val="en"/>
            </w:rPr>
            <w:t>in</w:t>
          </w:r>
          <w:r w:rsidR="00401B69" w:rsidRPr="00401B69">
            <w:rPr>
              <w:b/>
              <w:color w:val="808080"/>
              <w:sz w:val="20"/>
              <w:szCs w:val="20"/>
              <w:lang w:val="en"/>
            </w:rPr>
            <w:t xml:space="preserve"> Senior Secondary Schools </w:t>
          </w:r>
          <w:r w:rsidR="00401B69">
            <w:rPr>
              <w:b/>
              <w:color w:val="808080"/>
              <w:sz w:val="20"/>
              <w:szCs w:val="20"/>
              <w:lang w:val="en"/>
            </w:rPr>
            <w:t>i</w:t>
          </w:r>
          <w:r w:rsidR="00401B69" w:rsidRPr="00401B69">
            <w:rPr>
              <w:b/>
              <w:color w:val="808080"/>
              <w:sz w:val="20"/>
              <w:szCs w:val="20"/>
              <w:lang w:val="en"/>
            </w:rPr>
            <w:t>n Gombe State, Nigeria</w:t>
          </w:r>
          <w:r>
            <w:rPr>
              <w:b/>
              <w:color w:val="808080"/>
              <w:sz w:val="24"/>
              <w:szCs w:val="24"/>
              <w:lang w:val="en"/>
            </w:rPr>
            <w:t>]</w:t>
          </w:r>
        </w:p>
      </w:tc>
    </w:tr>
  </w:tbl>
  <w:p w14:paraId="49322191" w14:textId="77777777" w:rsidR="000848A1" w:rsidRDefault="000848A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E42" w14:textId="77777777" w:rsidR="000848A1" w:rsidRDefault="000848A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5"/>
      <w:tblW w:w="8167" w:type="dxa"/>
      <w:tblLayout w:type="fixed"/>
      <w:tblLook w:val="0400" w:firstRow="0" w:lastRow="0" w:firstColumn="0" w:lastColumn="0" w:noHBand="0" w:noVBand="1"/>
    </w:tblPr>
    <w:tblGrid>
      <w:gridCol w:w="5717"/>
      <w:gridCol w:w="2450"/>
    </w:tblGrid>
    <w:tr w:rsidR="000848A1" w14:paraId="5E6394C4" w14:textId="77777777">
      <w:trPr>
        <w:trHeight w:val="202"/>
      </w:trPr>
      <w:tc>
        <w:tcPr>
          <w:tcW w:w="5717" w:type="dxa"/>
          <w:tcBorders>
            <w:top w:val="nil"/>
            <w:left w:val="nil"/>
            <w:bottom w:val="single" w:sz="18" w:space="0" w:color="339933"/>
            <w:right w:val="nil"/>
          </w:tcBorders>
          <w:vAlign w:val="bottom"/>
        </w:tcPr>
        <w:p w14:paraId="6EA4D9F6" w14:textId="445556F5" w:rsidR="000848A1" w:rsidRDefault="009D0AB2">
          <w:pPr>
            <w:pBdr>
              <w:top w:val="nil"/>
              <w:left w:val="nil"/>
              <w:bottom w:val="nil"/>
              <w:right w:val="nil"/>
              <w:between w:val="nil"/>
            </w:pBdr>
            <w:tabs>
              <w:tab w:val="center" w:pos="4513"/>
              <w:tab w:val="right" w:pos="9026"/>
            </w:tabs>
            <w:spacing w:after="0" w:line="276" w:lineRule="auto"/>
            <w:jc w:val="right"/>
            <w:rPr>
              <w:color w:val="808080"/>
              <w:sz w:val="24"/>
              <w:szCs w:val="24"/>
            </w:rPr>
          </w:pPr>
          <w:r>
            <w:rPr>
              <w:b/>
              <w:color w:val="808080"/>
              <w:sz w:val="20"/>
              <w:szCs w:val="20"/>
              <w:lang w:val="en"/>
            </w:rPr>
            <w:t>[</w:t>
          </w:r>
          <w:r w:rsidR="00401B69" w:rsidRPr="00401B69">
            <w:rPr>
              <w:b/>
              <w:color w:val="808080"/>
              <w:sz w:val="20"/>
              <w:szCs w:val="20"/>
              <w:lang w:val="en"/>
            </w:rPr>
            <w:t>Appraising Effective Utilization of Instructional Materials for Teaching and Learning of Agricultural Science in Senior Secondary Schools in Gombe State, Nigeria</w:t>
          </w:r>
          <w:r>
            <w:rPr>
              <w:b/>
              <w:color w:val="808080"/>
              <w:sz w:val="24"/>
              <w:szCs w:val="24"/>
              <w:lang w:val="en"/>
            </w:rPr>
            <w:t>]</w:t>
          </w:r>
        </w:p>
      </w:tc>
      <w:tc>
        <w:tcPr>
          <w:tcW w:w="2450" w:type="dxa"/>
          <w:tcBorders>
            <w:top w:val="nil"/>
            <w:left w:val="nil"/>
            <w:bottom w:val="single" w:sz="18" w:space="0" w:color="339933"/>
            <w:right w:val="nil"/>
          </w:tcBorders>
          <w:shd w:val="clear" w:color="auto" w:fill="339933"/>
          <w:vAlign w:val="bottom"/>
        </w:tcPr>
        <w:p w14:paraId="454AB737" w14:textId="647AF6EF" w:rsidR="000848A1" w:rsidRDefault="009D0AB2">
          <w:pPr>
            <w:pBdr>
              <w:top w:val="nil"/>
              <w:left w:val="nil"/>
              <w:bottom w:val="nil"/>
              <w:right w:val="nil"/>
              <w:between w:val="nil"/>
            </w:pBdr>
            <w:tabs>
              <w:tab w:val="center" w:pos="4513"/>
              <w:tab w:val="right" w:pos="9026"/>
            </w:tabs>
            <w:spacing w:after="0" w:line="276" w:lineRule="auto"/>
            <w:jc w:val="right"/>
            <w:rPr>
              <w:rFonts w:ascii="Book Antiqua" w:eastAsia="Book Antiqua" w:hAnsi="Book Antiqua" w:cs="Book Antiqua"/>
              <w:b/>
              <w:color w:val="FFFFFF"/>
              <w:sz w:val="20"/>
              <w:szCs w:val="20"/>
            </w:rPr>
          </w:pPr>
          <w:r>
            <w:rPr>
              <w:b/>
              <w:color w:val="FFFFFF"/>
              <w:sz w:val="20"/>
              <w:szCs w:val="20"/>
              <w:lang w:val="en"/>
            </w:rPr>
            <w:t xml:space="preserve">Vol. </w:t>
          </w:r>
          <w:r w:rsidR="002C6D95">
            <w:rPr>
              <w:b/>
              <w:color w:val="FFFFFF"/>
              <w:sz w:val="20"/>
              <w:szCs w:val="20"/>
              <w:lang w:val="en"/>
            </w:rPr>
            <w:t>2</w:t>
          </w:r>
          <w:r>
            <w:rPr>
              <w:b/>
              <w:color w:val="FFFFFF"/>
              <w:sz w:val="20"/>
              <w:szCs w:val="20"/>
              <w:lang w:val="en"/>
            </w:rPr>
            <w:t xml:space="preserve">, No. </w:t>
          </w:r>
          <w:r w:rsidR="002C6D95">
            <w:rPr>
              <w:b/>
              <w:color w:val="FFFFFF"/>
              <w:sz w:val="20"/>
              <w:szCs w:val="20"/>
              <w:lang w:val="en"/>
            </w:rPr>
            <w:t>3</w:t>
          </w:r>
          <w:r>
            <w:rPr>
              <w:b/>
              <w:color w:val="FFFFFF"/>
              <w:sz w:val="20"/>
              <w:szCs w:val="20"/>
              <w:lang w:val="en"/>
            </w:rPr>
            <w:t xml:space="preserve">, </w:t>
          </w:r>
          <w:r w:rsidR="002C6D95">
            <w:rPr>
              <w:b/>
              <w:color w:val="FFFFFF"/>
              <w:sz w:val="20"/>
              <w:szCs w:val="20"/>
              <w:lang w:val="en"/>
            </w:rPr>
            <w:t>2023</w:t>
          </w:r>
        </w:p>
      </w:tc>
    </w:tr>
  </w:tbl>
  <w:p w14:paraId="2D4F109A" w14:textId="77777777" w:rsidR="000848A1" w:rsidRDefault="000848A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80082D4A"/>
    <w:lvl w:ilvl="0" w:tplc="7136A424">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EE05CE"/>
    <w:multiLevelType w:val="hybridMultilevel"/>
    <w:tmpl w:val="B0C4F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A4E6D"/>
    <w:multiLevelType w:val="hybridMultilevel"/>
    <w:tmpl w:val="ECE80D30"/>
    <w:lvl w:ilvl="0" w:tplc="23FE306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E5083"/>
    <w:multiLevelType w:val="hybridMultilevel"/>
    <w:tmpl w:val="F9FE0854"/>
    <w:lvl w:ilvl="0" w:tplc="532418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81BC4"/>
    <w:multiLevelType w:val="hybridMultilevel"/>
    <w:tmpl w:val="ACC0DF76"/>
    <w:lvl w:ilvl="0" w:tplc="414096CE">
      <w:start w:val="1"/>
      <w:numFmt w:val="decimal"/>
      <w:lvlText w:val="%1."/>
      <w:lvlJc w:val="left"/>
      <w:pPr>
        <w:ind w:left="546" w:hanging="425"/>
      </w:pPr>
      <w:rPr>
        <w:rFonts w:ascii="Times New Roman" w:eastAsia="Times New Roman" w:hAnsi="Times New Roman" w:cs="Times New Roman" w:hint="default"/>
        <w:w w:val="100"/>
        <w:sz w:val="24"/>
        <w:szCs w:val="24"/>
        <w:lang w:val="id" w:eastAsia="en-US" w:bidi="ar-SA"/>
      </w:rPr>
    </w:lvl>
    <w:lvl w:ilvl="1" w:tplc="EE1E9644">
      <w:numFmt w:val="bullet"/>
      <w:lvlText w:val="•"/>
      <w:lvlJc w:val="left"/>
      <w:pPr>
        <w:ind w:left="940" w:hanging="425"/>
      </w:pPr>
      <w:rPr>
        <w:rFonts w:hint="default"/>
        <w:lang w:val="id" w:eastAsia="en-US" w:bidi="ar-SA"/>
      </w:rPr>
    </w:lvl>
    <w:lvl w:ilvl="2" w:tplc="569C05AA">
      <w:numFmt w:val="bullet"/>
      <w:lvlText w:val="•"/>
      <w:lvlJc w:val="left"/>
      <w:pPr>
        <w:ind w:left="1807" w:hanging="425"/>
      </w:pPr>
      <w:rPr>
        <w:rFonts w:hint="default"/>
        <w:lang w:val="id" w:eastAsia="en-US" w:bidi="ar-SA"/>
      </w:rPr>
    </w:lvl>
    <w:lvl w:ilvl="3" w:tplc="C8E8090E">
      <w:numFmt w:val="bullet"/>
      <w:lvlText w:val="•"/>
      <w:lvlJc w:val="left"/>
      <w:pPr>
        <w:ind w:left="2675" w:hanging="425"/>
      </w:pPr>
      <w:rPr>
        <w:rFonts w:hint="default"/>
        <w:lang w:val="id" w:eastAsia="en-US" w:bidi="ar-SA"/>
      </w:rPr>
    </w:lvl>
    <w:lvl w:ilvl="4" w:tplc="DB18CD38">
      <w:numFmt w:val="bullet"/>
      <w:lvlText w:val="•"/>
      <w:lvlJc w:val="left"/>
      <w:pPr>
        <w:ind w:left="3542" w:hanging="425"/>
      </w:pPr>
      <w:rPr>
        <w:rFonts w:hint="default"/>
        <w:lang w:val="id" w:eastAsia="en-US" w:bidi="ar-SA"/>
      </w:rPr>
    </w:lvl>
    <w:lvl w:ilvl="5" w:tplc="67B4E73C">
      <w:numFmt w:val="bullet"/>
      <w:lvlText w:val="•"/>
      <w:lvlJc w:val="left"/>
      <w:pPr>
        <w:ind w:left="4410" w:hanging="425"/>
      </w:pPr>
      <w:rPr>
        <w:rFonts w:hint="default"/>
        <w:lang w:val="id" w:eastAsia="en-US" w:bidi="ar-SA"/>
      </w:rPr>
    </w:lvl>
    <w:lvl w:ilvl="6" w:tplc="A7366970">
      <w:numFmt w:val="bullet"/>
      <w:lvlText w:val="•"/>
      <w:lvlJc w:val="left"/>
      <w:pPr>
        <w:ind w:left="5278" w:hanging="425"/>
      </w:pPr>
      <w:rPr>
        <w:rFonts w:hint="default"/>
        <w:lang w:val="id" w:eastAsia="en-US" w:bidi="ar-SA"/>
      </w:rPr>
    </w:lvl>
    <w:lvl w:ilvl="7" w:tplc="900A7A20">
      <w:numFmt w:val="bullet"/>
      <w:lvlText w:val="•"/>
      <w:lvlJc w:val="left"/>
      <w:pPr>
        <w:ind w:left="6145" w:hanging="425"/>
      </w:pPr>
      <w:rPr>
        <w:rFonts w:hint="default"/>
        <w:lang w:val="id" w:eastAsia="en-US" w:bidi="ar-SA"/>
      </w:rPr>
    </w:lvl>
    <w:lvl w:ilvl="8" w:tplc="B1F6C928">
      <w:numFmt w:val="bullet"/>
      <w:lvlText w:val="•"/>
      <w:lvlJc w:val="left"/>
      <w:pPr>
        <w:ind w:left="7013" w:hanging="425"/>
      </w:pPr>
      <w:rPr>
        <w:rFonts w:hint="default"/>
        <w:lang w:val="id" w:eastAsia="en-US" w:bidi="ar-SA"/>
      </w:rPr>
    </w:lvl>
  </w:abstractNum>
  <w:abstractNum w:abstractNumId="5" w15:restartNumberingAfterBreak="0">
    <w:nsid w:val="0F3A5C55"/>
    <w:multiLevelType w:val="hybridMultilevel"/>
    <w:tmpl w:val="CF8A6E1A"/>
    <w:lvl w:ilvl="0" w:tplc="8A067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C3058"/>
    <w:multiLevelType w:val="hybridMultilevel"/>
    <w:tmpl w:val="C528410C"/>
    <w:lvl w:ilvl="0" w:tplc="828465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C45AA"/>
    <w:multiLevelType w:val="hybridMultilevel"/>
    <w:tmpl w:val="E56A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41D66"/>
    <w:multiLevelType w:val="hybridMultilevel"/>
    <w:tmpl w:val="E77E93CE"/>
    <w:lvl w:ilvl="0" w:tplc="23026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45BCE"/>
    <w:multiLevelType w:val="hybridMultilevel"/>
    <w:tmpl w:val="176E5AF4"/>
    <w:lvl w:ilvl="0" w:tplc="D462536A">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8635A"/>
    <w:multiLevelType w:val="hybridMultilevel"/>
    <w:tmpl w:val="CF8A6E1A"/>
    <w:lvl w:ilvl="0" w:tplc="8A067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91CB1"/>
    <w:multiLevelType w:val="multilevel"/>
    <w:tmpl w:val="F296F7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63627D"/>
    <w:multiLevelType w:val="hybridMultilevel"/>
    <w:tmpl w:val="4EBCF2D4"/>
    <w:lvl w:ilvl="0" w:tplc="BC386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03F84"/>
    <w:multiLevelType w:val="hybridMultilevel"/>
    <w:tmpl w:val="B22CF7A6"/>
    <w:lvl w:ilvl="0" w:tplc="DF3EE3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C6112"/>
    <w:multiLevelType w:val="hybridMultilevel"/>
    <w:tmpl w:val="8794B2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957175"/>
    <w:multiLevelType w:val="hybridMultilevel"/>
    <w:tmpl w:val="CF8A6E1A"/>
    <w:lvl w:ilvl="0" w:tplc="8A067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A0A78"/>
    <w:multiLevelType w:val="multilevel"/>
    <w:tmpl w:val="BF3CE51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15:restartNumberingAfterBreak="0">
    <w:nsid w:val="32B91608"/>
    <w:multiLevelType w:val="hybridMultilevel"/>
    <w:tmpl w:val="D164955C"/>
    <w:lvl w:ilvl="0" w:tplc="2B78285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4345C"/>
    <w:multiLevelType w:val="hybridMultilevel"/>
    <w:tmpl w:val="76FAC9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C57644"/>
    <w:multiLevelType w:val="hybridMultilevel"/>
    <w:tmpl w:val="C02E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820A9C"/>
    <w:multiLevelType w:val="hybridMultilevel"/>
    <w:tmpl w:val="5EAEB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AD6734"/>
    <w:multiLevelType w:val="hybridMultilevel"/>
    <w:tmpl w:val="CF8A6E1A"/>
    <w:lvl w:ilvl="0" w:tplc="8A067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793A6B"/>
    <w:multiLevelType w:val="hybridMultilevel"/>
    <w:tmpl w:val="89307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885CF6"/>
    <w:multiLevelType w:val="hybridMultilevel"/>
    <w:tmpl w:val="0D70CF2E"/>
    <w:lvl w:ilvl="0" w:tplc="70BC44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E37AFA"/>
    <w:multiLevelType w:val="multilevel"/>
    <w:tmpl w:val="5D96A7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9B085B"/>
    <w:multiLevelType w:val="hybridMultilevel"/>
    <w:tmpl w:val="91AE65F6"/>
    <w:lvl w:ilvl="0" w:tplc="CA687F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EB688A"/>
    <w:multiLevelType w:val="hybridMultilevel"/>
    <w:tmpl w:val="A66643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4BA52F83"/>
    <w:multiLevelType w:val="hybridMultilevel"/>
    <w:tmpl w:val="F014B4A0"/>
    <w:lvl w:ilvl="0" w:tplc="0409001B">
      <w:start w:val="1"/>
      <w:numFmt w:val="lowerRoman"/>
      <w:lvlText w:val="%1."/>
      <w:lvlJc w:val="right"/>
      <w:pPr>
        <w:tabs>
          <w:tab w:val="num" w:pos="720"/>
        </w:tabs>
        <w:ind w:left="720" w:hanging="360"/>
      </w:pPr>
      <w:rPr>
        <w:rFonts w:hint="default"/>
      </w:rPr>
    </w:lvl>
    <w:lvl w:ilvl="1" w:tplc="A0C88276">
      <w:start w:val="1"/>
      <w:numFmt w:val="decimal"/>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D3F374F"/>
    <w:multiLevelType w:val="hybridMultilevel"/>
    <w:tmpl w:val="C8EA5120"/>
    <w:lvl w:ilvl="0" w:tplc="0682F2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4DAB7142"/>
    <w:multiLevelType w:val="hybridMultilevel"/>
    <w:tmpl w:val="5C362082"/>
    <w:lvl w:ilvl="0" w:tplc="479C997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BC5BBF"/>
    <w:multiLevelType w:val="hybridMultilevel"/>
    <w:tmpl w:val="240C55D0"/>
    <w:lvl w:ilvl="0" w:tplc="107486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32445"/>
    <w:multiLevelType w:val="hybridMultilevel"/>
    <w:tmpl w:val="6786005A"/>
    <w:lvl w:ilvl="0" w:tplc="A8B2639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80210F"/>
    <w:multiLevelType w:val="multilevel"/>
    <w:tmpl w:val="DEC4B83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B45713"/>
    <w:multiLevelType w:val="hybridMultilevel"/>
    <w:tmpl w:val="E77E93CE"/>
    <w:lvl w:ilvl="0" w:tplc="23026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733F1"/>
    <w:multiLevelType w:val="hybridMultilevel"/>
    <w:tmpl w:val="CF8A6E1A"/>
    <w:lvl w:ilvl="0" w:tplc="8A067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5408FA"/>
    <w:multiLevelType w:val="hybridMultilevel"/>
    <w:tmpl w:val="E77E93CE"/>
    <w:lvl w:ilvl="0" w:tplc="23026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40464"/>
    <w:multiLevelType w:val="hybridMultilevel"/>
    <w:tmpl w:val="2B085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5F7897"/>
    <w:multiLevelType w:val="hybridMultilevel"/>
    <w:tmpl w:val="FF449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716727"/>
    <w:multiLevelType w:val="hybridMultilevel"/>
    <w:tmpl w:val="CF8A6E1A"/>
    <w:lvl w:ilvl="0" w:tplc="8A067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4C40AD"/>
    <w:multiLevelType w:val="hybridMultilevel"/>
    <w:tmpl w:val="C5748EAE"/>
    <w:lvl w:ilvl="0" w:tplc="04090001">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017E87"/>
    <w:multiLevelType w:val="hybridMultilevel"/>
    <w:tmpl w:val="CF8A6E1A"/>
    <w:lvl w:ilvl="0" w:tplc="8A067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045136"/>
    <w:multiLevelType w:val="hybridMultilevel"/>
    <w:tmpl w:val="7DA0F6C6"/>
    <w:lvl w:ilvl="0" w:tplc="0D92D46C">
      <w:start w:val="1"/>
      <w:numFmt w:val="lowerRoman"/>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9ED47A8"/>
    <w:multiLevelType w:val="hybridMultilevel"/>
    <w:tmpl w:val="8CCCE3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A74AB"/>
    <w:multiLevelType w:val="hybridMultilevel"/>
    <w:tmpl w:val="2AE62DE0"/>
    <w:lvl w:ilvl="0" w:tplc="0D92D46C">
      <w:start w:val="1"/>
      <w:numFmt w:val="lowerRoman"/>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FE261E7"/>
    <w:multiLevelType w:val="hybridMultilevel"/>
    <w:tmpl w:val="6DFCEA0E"/>
    <w:lvl w:ilvl="0" w:tplc="5D7E46D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874290">
    <w:abstractNumId w:val="16"/>
  </w:num>
  <w:num w:numId="2" w16cid:durableId="217865448">
    <w:abstractNumId w:val="28"/>
  </w:num>
  <w:num w:numId="3" w16cid:durableId="1968311905">
    <w:abstractNumId w:val="19"/>
  </w:num>
  <w:num w:numId="4" w16cid:durableId="1261256129">
    <w:abstractNumId w:val="7"/>
  </w:num>
  <w:num w:numId="5" w16cid:durableId="1743984645">
    <w:abstractNumId w:val="12"/>
  </w:num>
  <w:num w:numId="6" w16cid:durableId="727074179">
    <w:abstractNumId w:val="5"/>
  </w:num>
  <w:num w:numId="7" w16cid:durableId="1732852011">
    <w:abstractNumId w:val="10"/>
  </w:num>
  <w:num w:numId="8" w16cid:durableId="1556962605">
    <w:abstractNumId w:val="15"/>
  </w:num>
  <w:num w:numId="9" w16cid:durableId="1375885988">
    <w:abstractNumId w:val="21"/>
  </w:num>
  <w:num w:numId="10" w16cid:durableId="177352673">
    <w:abstractNumId w:val="34"/>
  </w:num>
  <w:num w:numId="11" w16cid:durableId="397360007">
    <w:abstractNumId w:val="40"/>
  </w:num>
  <w:num w:numId="12" w16cid:durableId="1924411746">
    <w:abstractNumId w:val="38"/>
  </w:num>
  <w:num w:numId="13" w16cid:durableId="2003004860">
    <w:abstractNumId w:val="1"/>
  </w:num>
  <w:num w:numId="14" w16cid:durableId="282078010">
    <w:abstractNumId w:val="37"/>
  </w:num>
  <w:num w:numId="15" w16cid:durableId="2049064954">
    <w:abstractNumId w:val="36"/>
  </w:num>
  <w:num w:numId="16" w16cid:durableId="1231888689">
    <w:abstractNumId w:val="4"/>
  </w:num>
  <w:num w:numId="17" w16cid:durableId="1795904257">
    <w:abstractNumId w:val="35"/>
  </w:num>
  <w:num w:numId="18" w16cid:durableId="269122756">
    <w:abstractNumId w:val="8"/>
  </w:num>
  <w:num w:numId="19" w16cid:durableId="782455533">
    <w:abstractNumId w:val="42"/>
  </w:num>
  <w:num w:numId="20" w16cid:durableId="159777487">
    <w:abstractNumId w:val="9"/>
  </w:num>
  <w:num w:numId="21" w16cid:durableId="1871449115">
    <w:abstractNumId w:val="27"/>
  </w:num>
  <w:num w:numId="22" w16cid:durableId="226842047">
    <w:abstractNumId w:val="39"/>
  </w:num>
  <w:num w:numId="23" w16cid:durableId="3405533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7017796">
    <w:abstractNumId w:val="43"/>
  </w:num>
  <w:num w:numId="25" w16cid:durableId="1613396995">
    <w:abstractNumId w:val="41"/>
  </w:num>
  <w:num w:numId="26" w16cid:durableId="1228225767">
    <w:abstractNumId w:val="33"/>
  </w:num>
  <w:num w:numId="27" w16cid:durableId="652293145">
    <w:abstractNumId w:val="44"/>
  </w:num>
  <w:num w:numId="28" w16cid:durableId="1849179271">
    <w:abstractNumId w:val="30"/>
  </w:num>
  <w:num w:numId="29" w16cid:durableId="1238130757">
    <w:abstractNumId w:val="14"/>
  </w:num>
  <w:num w:numId="30" w16cid:durableId="1874419984">
    <w:abstractNumId w:val="6"/>
  </w:num>
  <w:num w:numId="31" w16cid:durableId="2127767419">
    <w:abstractNumId w:val="31"/>
  </w:num>
  <w:num w:numId="32" w16cid:durableId="1541819989">
    <w:abstractNumId w:val="20"/>
  </w:num>
  <w:num w:numId="33" w16cid:durableId="1267038387">
    <w:abstractNumId w:val="11"/>
  </w:num>
  <w:num w:numId="34" w16cid:durableId="1243415324">
    <w:abstractNumId w:val="24"/>
  </w:num>
  <w:num w:numId="35" w16cid:durableId="1941791080">
    <w:abstractNumId w:val="32"/>
  </w:num>
  <w:num w:numId="36" w16cid:durableId="707801335">
    <w:abstractNumId w:val="22"/>
  </w:num>
  <w:num w:numId="37" w16cid:durableId="10405894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19493880">
    <w:abstractNumId w:val="18"/>
  </w:num>
  <w:num w:numId="39" w16cid:durableId="1243218515">
    <w:abstractNumId w:val="25"/>
  </w:num>
  <w:num w:numId="40" w16cid:durableId="11504863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0868905">
    <w:abstractNumId w:val="3"/>
  </w:num>
  <w:num w:numId="42" w16cid:durableId="90198568">
    <w:abstractNumId w:val="2"/>
  </w:num>
  <w:num w:numId="43" w16cid:durableId="13174952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783524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13908315">
    <w:abstractNumId w:val="13"/>
  </w:num>
  <w:num w:numId="46" w16cid:durableId="427046195">
    <w:abstractNumId w:val="23"/>
  </w:num>
  <w:num w:numId="47" w16cid:durableId="915090637">
    <w:abstractNumId w:val="17"/>
  </w:num>
  <w:num w:numId="48" w16cid:durableId="2110467298">
    <w:abstractNumId w:val="29"/>
  </w:num>
  <w:num w:numId="49" w16cid:durableId="34891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8A1"/>
    <w:rsid w:val="00064D94"/>
    <w:rsid w:val="000848A1"/>
    <w:rsid w:val="000F77FB"/>
    <w:rsid w:val="00125FD3"/>
    <w:rsid w:val="001975F0"/>
    <w:rsid w:val="002049E9"/>
    <w:rsid w:val="00293D82"/>
    <w:rsid w:val="002C6D95"/>
    <w:rsid w:val="00394963"/>
    <w:rsid w:val="00401B69"/>
    <w:rsid w:val="00455B1F"/>
    <w:rsid w:val="00462ADB"/>
    <w:rsid w:val="00594C90"/>
    <w:rsid w:val="00615097"/>
    <w:rsid w:val="00617D1B"/>
    <w:rsid w:val="0067738C"/>
    <w:rsid w:val="006D2680"/>
    <w:rsid w:val="00880CAA"/>
    <w:rsid w:val="008D11EC"/>
    <w:rsid w:val="00923099"/>
    <w:rsid w:val="009D0AB2"/>
    <w:rsid w:val="00AA63BB"/>
    <w:rsid w:val="00B52C9F"/>
    <w:rsid w:val="00C2667A"/>
    <w:rsid w:val="00C341F9"/>
    <w:rsid w:val="00D12E3A"/>
    <w:rsid w:val="00D73605"/>
    <w:rsid w:val="00D75C8B"/>
    <w:rsid w:val="00DB4626"/>
    <w:rsid w:val="00DF3AD2"/>
    <w:rsid w:val="00E94511"/>
    <w:rsid w:val="00FD20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96FB"/>
  <w15:docId w15:val="{5463F125-126A-445A-AAA6-73AEC2F2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D5A"/>
  </w:style>
  <w:style w:type="paragraph" w:styleId="Heading1">
    <w:name w:val="heading 1"/>
    <w:basedOn w:val="Normal"/>
    <w:next w:val="Normal"/>
    <w:link w:val="Heading1Char"/>
    <w:uiPriority w:val="9"/>
    <w:qFormat/>
    <w:rsid w:val="00067D5A"/>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067D5A"/>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067D5A"/>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067D5A"/>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67D5A"/>
    <w:pPr>
      <w:keepNext/>
      <w:keepLines/>
      <w:numPr>
        <w:ilvl w:val="4"/>
        <w:numId w:val="1"/>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067D5A"/>
    <w:pPr>
      <w:keepNext/>
      <w:keepLines/>
      <w:numPr>
        <w:ilvl w:val="5"/>
        <w:numId w:val="1"/>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067D5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7D5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67D5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7D5A"/>
    <w:pPr>
      <w:spacing w:after="0" w:line="240" w:lineRule="auto"/>
      <w:contextualSpacing/>
    </w:pPr>
    <w:rPr>
      <w:rFonts w:asciiTheme="majorHAnsi" w:eastAsiaTheme="majorEastAsia" w:hAnsiTheme="majorHAnsi" w:cstheme="majorBidi"/>
      <w:color w:val="000000" w:themeColor="text1"/>
      <w:sz w:val="56"/>
      <w:szCs w:val="56"/>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39"/>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34"/>
    <w:qFormat/>
    <w:rsid w:val="00197B7D"/>
    <w:pPr>
      <w:ind w:left="720"/>
      <w:contextualSpacing/>
    </w:pPr>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F671BD"/>
    <w:rPr>
      <w:sz w:val="20"/>
      <w:szCs w:val="20"/>
    </w:rPr>
  </w:style>
  <w:style w:type="paragraph" w:styleId="CommentSubject">
    <w:name w:val="annotation subject"/>
    <w:basedOn w:val="CommentText"/>
    <w:next w:val="CommentText"/>
    <w:link w:val="CommentSubjectChar"/>
    <w:uiPriority w:val="99"/>
    <w:semiHidden/>
    <w:unhideWhenUsed/>
    <w:rsid w:val="00C2479E"/>
    <w:pPr>
      <w:spacing w:after="200"/>
      <w:jc w:val="left"/>
    </w:pPr>
    <w:rPr>
      <w:b/>
      <w:bCs/>
    </w:rPr>
  </w:style>
  <w:style w:type="character" w:customStyle="1" w:styleId="CommentSubjectChar">
    <w:name w:val="Comment Subject Char"/>
    <w:basedOn w:val="CommentTextChar"/>
    <w:link w:val="CommentSubject"/>
    <w:uiPriority w:val="99"/>
    <w:semiHidden/>
    <w:rsid w:val="00C2479E"/>
    <w:rPr>
      <w:b/>
      <w:bCs/>
      <w:sz w:val="20"/>
      <w:szCs w:val="20"/>
    </w:rPr>
  </w:style>
  <w:style w:type="paragraph" w:styleId="BalloonText">
    <w:name w:val="Balloon Text"/>
    <w:basedOn w:val="Normal"/>
    <w:link w:val="BalloonTextChar"/>
    <w:uiPriority w:val="99"/>
    <w:semiHidden/>
    <w:unhideWhenUsed/>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character" w:customStyle="1" w:styleId="ListParagraphChar">
    <w:name w:val="List Paragraph Char"/>
    <w:link w:val="ListParagraph"/>
    <w:uiPriority w:val="34"/>
    <w:rsid w:val="00B8191D"/>
  </w:style>
  <w:style w:type="paragraph" w:styleId="BodyText">
    <w:name w:val="Body Text"/>
    <w:basedOn w:val="Normal"/>
    <w:link w:val="BodyTextChar"/>
    <w:uiPriority w:val="1"/>
    <w:rsid w:val="00B8191D"/>
    <w:pPr>
      <w:widowControl w:val="0"/>
      <w:autoSpaceDE w:val="0"/>
      <w:autoSpaceDN w:val="0"/>
      <w:spacing w:after="0" w:line="240" w:lineRule="auto"/>
      <w:ind w:left="152"/>
    </w:pPr>
    <w:rPr>
      <w:sz w:val="20"/>
      <w:szCs w:val="20"/>
    </w:rPr>
  </w:style>
  <w:style w:type="character" w:customStyle="1" w:styleId="BodyTextChar">
    <w:name w:val="Body Text Char"/>
    <w:basedOn w:val="DefaultParagraphFont"/>
    <w:link w:val="BodyText"/>
    <w:uiPriority w:val="1"/>
    <w:rsid w:val="00B8191D"/>
    <w:rPr>
      <w:rFonts w:ascii="Calibri" w:eastAsia="Calibri" w:hAnsi="Calibri" w:cs="Calibri"/>
      <w:sz w:val="20"/>
      <w:szCs w:val="20"/>
      <w:lang w:val="en-US"/>
    </w:rPr>
  </w:style>
  <w:style w:type="paragraph" w:customStyle="1" w:styleId="Heading11">
    <w:name w:val="Heading 11"/>
    <w:basedOn w:val="Normal"/>
    <w:next w:val="Normal"/>
    <w:uiPriority w:val="9"/>
    <w:rsid w:val="00630423"/>
    <w:pPr>
      <w:keepNext/>
      <w:keepLines/>
      <w:spacing w:before="240" w:after="0" w:line="240" w:lineRule="auto"/>
      <w:outlineLvl w:val="0"/>
    </w:pPr>
    <w:rPr>
      <w:rFonts w:ascii="Calibri Light" w:eastAsia="Malgun Gothic" w:hAnsi="Calibri Light" w:cs="Times New Roman"/>
      <w:color w:val="2F5496"/>
      <w:sz w:val="32"/>
      <w:szCs w:val="32"/>
    </w:rPr>
  </w:style>
  <w:style w:type="paragraph" w:customStyle="1" w:styleId="Heading21">
    <w:name w:val="Heading 21"/>
    <w:basedOn w:val="Normal"/>
    <w:next w:val="Normal"/>
    <w:uiPriority w:val="9"/>
    <w:unhideWhenUsed/>
    <w:rsid w:val="00630423"/>
    <w:pPr>
      <w:keepNext/>
      <w:keepLines/>
      <w:spacing w:before="40" w:after="0" w:line="240" w:lineRule="auto"/>
      <w:outlineLvl w:val="1"/>
    </w:pPr>
    <w:rPr>
      <w:rFonts w:ascii="Calibri Light" w:eastAsia="Malgun Gothic" w:hAnsi="Calibri Light" w:cs="Times New Roman"/>
      <w:color w:val="2F5496"/>
      <w:sz w:val="26"/>
      <w:szCs w:val="26"/>
    </w:rPr>
  </w:style>
  <w:style w:type="character" w:customStyle="1" w:styleId="Heading3Char">
    <w:name w:val="Heading 3 Char"/>
    <w:basedOn w:val="DefaultParagraphFont"/>
    <w:link w:val="Heading3"/>
    <w:uiPriority w:val="9"/>
    <w:rsid w:val="00067D5A"/>
    <w:rPr>
      <w:rFonts w:asciiTheme="majorHAnsi" w:eastAsiaTheme="majorEastAsia" w:hAnsiTheme="majorHAnsi" w:cstheme="majorBidi"/>
      <w:b/>
      <w:bCs/>
      <w:color w:val="000000" w:themeColor="text1"/>
    </w:rPr>
  </w:style>
  <w:style w:type="numbering" w:customStyle="1" w:styleId="NoList1">
    <w:name w:val="No List1"/>
    <w:next w:val="NoList"/>
    <w:uiPriority w:val="99"/>
    <w:semiHidden/>
    <w:unhideWhenUsed/>
    <w:rsid w:val="00630423"/>
  </w:style>
  <w:style w:type="table" w:customStyle="1" w:styleId="TableGrid1">
    <w:name w:val="Table Grid1"/>
    <w:basedOn w:val="TableNormal"/>
    <w:next w:val="TableGrid"/>
    <w:uiPriority w:val="39"/>
    <w:rsid w:val="0063042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30423"/>
  </w:style>
  <w:style w:type="paragraph" w:styleId="NormalWeb">
    <w:name w:val="Normal (Web)"/>
    <w:basedOn w:val="Normal"/>
    <w:uiPriority w:val="99"/>
    <w:unhideWhenUsed/>
    <w:rsid w:val="00630423"/>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Heading1Char">
    <w:name w:val="Heading 1 Char"/>
    <w:basedOn w:val="DefaultParagraphFont"/>
    <w:link w:val="Heading1"/>
    <w:uiPriority w:val="9"/>
    <w:rsid w:val="00067D5A"/>
    <w:rPr>
      <w:rFonts w:asciiTheme="majorHAnsi" w:eastAsiaTheme="majorEastAsia" w:hAnsiTheme="majorHAnsi" w:cstheme="majorBidi"/>
      <w:b/>
      <w:bCs/>
      <w:smallCaps/>
      <w:color w:val="000000" w:themeColor="text1"/>
      <w:sz w:val="36"/>
      <w:szCs w:val="36"/>
    </w:rPr>
  </w:style>
  <w:style w:type="character" w:styleId="Emphasis">
    <w:name w:val="Emphasis"/>
    <w:basedOn w:val="DefaultParagraphFont"/>
    <w:uiPriority w:val="20"/>
    <w:qFormat/>
    <w:rsid w:val="00067D5A"/>
    <w:rPr>
      <w:i/>
      <w:iCs/>
      <w:color w:val="auto"/>
    </w:rPr>
  </w:style>
  <w:style w:type="character" w:customStyle="1" w:styleId="apple-converted-space">
    <w:name w:val="apple-converted-space"/>
    <w:basedOn w:val="DefaultParagraphFont"/>
    <w:rsid w:val="00630423"/>
  </w:style>
  <w:style w:type="character" w:customStyle="1" w:styleId="Heading2Char">
    <w:name w:val="Heading 2 Char"/>
    <w:basedOn w:val="DefaultParagraphFont"/>
    <w:link w:val="Heading2"/>
    <w:uiPriority w:val="9"/>
    <w:semiHidden/>
    <w:rsid w:val="00067D5A"/>
    <w:rPr>
      <w:rFonts w:asciiTheme="majorHAnsi" w:eastAsiaTheme="majorEastAsia" w:hAnsiTheme="majorHAnsi" w:cstheme="majorBidi"/>
      <w:b/>
      <w:bCs/>
      <w:smallCaps/>
      <w:color w:val="000000" w:themeColor="text1"/>
      <w:sz w:val="28"/>
      <w:szCs w:val="28"/>
    </w:rPr>
  </w:style>
  <w:style w:type="character" w:styleId="Strong">
    <w:name w:val="Strong"/>
    <w:basedOn w:val="DefaultParagraphFont"/>
    <w:uiPriority w:val="22"/>
    <w:qFormat/>
    <w:rsid w:val="00067D5A"/>
    <w:rPr>
      <w:b/>
      <w:bCs/>
      <w:color w:val="000000" w:themeColor="text1"/>
    </w:rPr>
  </w:style>
  <w:style w:type="character" w:customStyle="1" w:styleId="UnresolvedMention1">
    <w:name w:val="Unresolved Mention1"/>
    <w:basedOn w:val="DefaultParagraphFont"/>
    <w:uiPriority w:val="99"/>
    <w:rsid w:val="00630423"/>
    <w:rPr>
      <w:color w:val="605E5C"/>
      <w:shd w:val="clear" w:color="auto" w:fill="E1DFDD"/>
    </w:rPr>
  </w:style>
  <w:style w:type="character" w:customStyle="1" w:styleId="Heading1Char1">
    <w:name w:val="Heading 1 Char1"/>
    <w:basedOn w:val="DefaultParagraphFont"/>
    <w:uiPriority w:val="9"/>
    <w:rsid w:val="00630423"/>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3042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067D5A"/>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067D5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067D5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067D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67D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67D5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67D5A"/>
    <w:pPr>
      <w:spacing w:after="200" w:line="240" w:lineRule="auto"/>
    </w:pPr>
    <w:rPr>
      <w:i/>
      <w:iCs/>
      <w:color w:val="1F497D" w:themeColor="text2"/>
      <w:sz w:val="18"/>
      <w:szCs w:val="18"/>
    </w:rPr>
  </w:style>
  <w:style w:type="character" w:customStyle="1" w:styleId="TitleChar">
    <w:name w:val="Title Char"/>
    <w:basedOn w:val="DefaultParagraphFont"/>
    <w:link w:val="Title"/>
    <w:uiPriority w:val="10"/>
    <w:rsid w:val="00067D5A"/>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067D5A"/>
    <w:rPr>
      <w:color w:val="5A5A5A" w:themeColor="text1" w:themeTint="A5"/>
      <w:spacing w:val="10"/>
    </w:rPr>
  </w:style>
  <w:style w:type="paragraph" w:styleId="NoSpacing">
    <w:name w:val="No Spacing"/>
    <w:uiPriority w:val="1"/>
    <w:qFormat/>
    <w:rsid w:val="00067D5A"/>
    <w:pPr>
      <w:spacing w:after="0" w:line="240" w:lineRule="auto"/>
    </w:pPr>
  </w:style>
  <w:style w:type="paragraph" w:styleId="Quote">
    <w:name w:val="Quote"/>
    <w:basedOn w:val="Normal"/>
    <w:next w:val="Normal"/>
    <w:link w:val="QuoteChar"/>
    <w:uiPriority w:val="29"/>
    <w:qFormat/>
    <w:rsid w:val="00067D5A"/>
    <w:pPr>
      <w:spacing w:before="160"/>
      <w:ind w:left="720" w:right="720"/>
    </w:pPr>
    <w:rPr>
      <w:i/>
      <w:iCs/>
      <w:color w:val="000000" w:themeColor="text1"/>
    </w:rPr>
  </w:style>
  <w:style w:type="character" w:customStyle="1" w:styleId="QuoteChar">
    <w:name w:val="Quote Char"/>
    <w:basedOn w:val="DefaultParagraphFont"/>
    <w:link w:val="Quote"/>
    <w:uiPriority w:val="29"/>
    <w:rsid w:val="00067D5A"/>
    <w:rPr>
      <w:i/>
      <w:iCs/>
      <w:color w:val="000000" w:themeColor="text1"/>
    </w:rPr>
  </w:style>
  <w:style w:type="paragraph" w:styleId="IntenseQuote">
    <w:name w:val="Intense Quote"/>
    <w:basedOn w:val="Normal"/>
    <w:next w:val="Normal"/>
    <w:link w:val="IntenseQuoteChar"/>
    <w:uiPriority w:val="30"/>
    <w:qFormat/>
    <w:rsid w:val="00067D5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67D5A"/>
    <w:rPr>
      <w:color w:val="000000" w:themeColor="text1"/>
      <w:shd w:val="clear" w:color="auto" w:fill="F2F2F2" w:themeFill="background1" w:themeFillShade="F2"/>
    </w:rPr>
  </w:style>
  <w:style w:type="character" w:styleId="SubtleEmphasis">
    <w:name w:val="Subtle Emphasis"/>
    <w:basedOn w:val="DefaultParagraphFont"/>
    <w:uiPriority w:val="19"/>
    <w:qFormat/>
    <w:rsid w:val="00067D5A"/>
    <w:rPr>
      <w:i/>
      <w:iCs/>
      <w:color w:val="404040" w:themeColor="text1" w:themeTint="BF"/>
    </w:rPr>
  </w:style>
  <w:style w:type="character" w:styleId="IntenseEmphasis">
    <w:name w:val="Intense Emphasis"/>
    <w:basedOn w:val="DefaultParagraphFont"/>
    <w:uiPriority w:val="21"/>
    <w:qFormat/>
    <w:rsid w:val="00067D5A"/>
    <w:rPr>
      <w:b/>
      <w:bCs/>
      <w:i/>
      <w:iCs/>
      <w:caps/>
    </w:rPr>
  </w:style>
  <w:style w:type="character" w:styleId="SubtleReference">
    <w:name w:val="Subtle Reference"/>
    <w:basedOn w:val="DefaultParagraphFont"/>
    <w:uiPriority w:val="31"/>
    <w:qFormat/>
    <w:rsid w:val="00067D5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67D5A"/>
    <w:rPr>
      <w:b/>
      <w:bCs/>
      <w:smallCaps/>
      <w:u w:val="single"/>
    </w:rPr>
  </w:style>
  <w:style w:type="character" w:styleId="BookTitle">
    <w:name w:val="Book Title"/>
    <w:basedOn w:val="DefaultParagraphFont"/>
    <w:uiPriority w:val="33"/>
    <w:qFormat/>
    <w:rsid w:val="00067D5A"/>
    <w:rPr>
      <w:b w:val="0"/>
      <w:bCs w:val="0"/>
      <w:smallCaps/>
      <w:spacing w:val="5"/>
    </w:rPr>
  </w:style>
  <w:style w:type="paragraph" w:styleId="TOCHeading">
    <w:name w:val="TOC Heading"/>
    <w:basedOn w:val="Heading1"/>
    <w:next w:val="Normal"/>
    <w:uiPriority w:val="39"/>
    <w:semiHidden/>
    <w:unhideWhenUsed/>
    <w:qFormat/>
    <w:rsid w:val="00067D5A"/>
    <w:pPr>
      <w:outlineLvl w:val="9"/>
    </w:pPr>
  </w:style>
  <w:style w:type="table" w:customStyle="1" w:styleId="7">
    <w:name w:val="7"/>
    <w:basedOn w:val="TableNormal"/>
    <w:pPr>
      <w:spacing w:after="0" w:line="240" w:lineRule="auto"/>
    </w:pPr>
    <w:rPr>
      <w:color w:val="000000"/>
      <w:sz w:val="24"/>
      <w:szCs w:val="24"/>
    </w:rPr>
    <w:tblPr>
      <w:tblStyleRowBandSize w:val="1"/>
      <w:tblStyleColBandSize w:val="1"/>
    </w:tblPr>
  </w:style>
  <w:style w:type="table" w:customStyle="1" w:styleId="6">
    <w:name w:val="6"/>
    <w:basedOn w:val="TableNormal"/>
    <w:pPr>
      <w:spacing w:after="0" w:line="240" w:lineRule="auto"/>
    </w:pPr>
    <w:rPr>
      <w:color w:val="000000"/>
      <w:sz w:val="24"/>
      <w:szCs w:val="24"/>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
    <w:name w:val="5"/>
    <w:basedOn w:val="TableNormal"/>
    <w:tblPr>
      <w:tblStyleRowBandSize w:val="1"/>
      <w:tblStyleColBandSize w:val="1"/>
      <w:tblCellMar>
        <w:top w:w="72" w:type="dxa"/>
        <w:left w:w="115" w:type="dxa"/>
        <w:bottom w:w="72" w:type="dxa"/>
        <w:right w:w="115" w:type="dxa"/>
      </w:tblCellMar>
    </w:tblPr>
  </w:style>
  <w:style w:type="table" w:customStyle="1" w:styleId="4">
    <w:name w:val="4"/>
    <w:basedOn w:val="TableNormal"/>
    <w:tblPr>
      <w:tblStyleRowBandSize w:val="1"/>
      <w:tblStyleColBandSize w:val="1"/>
      <w:tblCellMar>
        <w:top w:w="72" w:type="dxa"/>
        <w:left w:w="115" w:type="dxa"/>
        <w:bottom w:w="72" w:type="dxa"/>
        <w:right w:w="115" w:type="dxa"/>
      </w:tblCellMar>
    </w:tblPr>
  </w:style>
  <w:style w:type="table" w:customStyle="1" w:styleId="3">
    <w:name w:val="3"/>
    <w:basedOn w:val="TableNormal"/>
    <w:tblPr>
      <w:tblStyleRowBandSize w:val="1"/>
      <w:tblStyleColBandSize w:val="1"/>
      <w:tblCellMar>
        <w:top w:w="72" w:type="dxa"/>
        <w:left w:w="115" w:type="dxa"/>
        <w:bottom w:w="72" w:type="dxa"/>
        <w:right w:w="115" w:type="dxa"/>
      </w:tblCellMar>
    </w:tblPr>
  </w:style>
  <w:style w:type="table" w:customStyle="1" w:styleId="2">
    <w:name w:val="2"/>
    <w:basedOn w:val="TableNormal"/>
    <w:tblPr>
      <w:tblStyleRowBandSize w:val="1"/>
      <w:tblStyleColBandSize w:val="1"/>
      <w:tblCellMar>
        <w:top w:w="72" w:type="dxa"/>
        <w:left w:w="115" w:type="dxa"/>
        <w:bottom w:w="72" w:type="dxa"/>
        <w:right w:w="115" w:type="dxa"/>
      </w:tblCellMar>
    </w:tblPr>
  </w:style>
  <w:style w:type="table" w:customStyle="1" w:styleId="1">
    <w:name w:val="1"/>
    <w:basedOn w:val="TableNormal"/>
    <w:tblPr>
      <w:tblStyleRowBandSize w:val="1"/>
      <w:tblStyleColBandSize w:val="1"/>
      <w:tblCellMar>
        <w:top w:w="72" w:type="dxa"/>
        <w:left w:w="115" w:type="dxa"/>
        <w:bottom w:w="72" w:type="dxa"/>
        <w:right w:w="115" w:type="dxa"/>
      </w:tblCellMar>
    </w:tblPr>
  </w:style>
  <w:style w:type="paragraph" w:customStyle="1" w:styleId="TableParagraph">
    <w:name w:val="Table Paragraph"/>
    <w:basedOn w:val="Normal"/>
    <w:uiPriority w:val="1"/>
    <w:qFormat/>
    <w:rsid w:val="00AA63BB"/>
    <w:pPr>
      <w:widowControl w:val="0"/>
      <w:autoSpaceDE w:val="0"/>
      <w:autoSpaceDN w:val="0"/>
      <w:spacing w:after="0" w:line="240" w:lineRule="auto"/>
      <w:ind w:left="35"/>
    </w:pPr>
    <w:rPr>
      <w:rFonts w:ascii="Times New Roman" w:eastAsia="Times New Roman" w:hAnsi="Times New Roman" w:cs="Times New Roman"/>
      <w:lang w:val="id" w:eastAsia="en-US"/>
    </w:rPr>
  </w:style>
  <w:style w:type="paragraph" w:customStyle="1" w:styleId="Default">
    <w:name w:val="Default"/>
    <w:rsid w:val="00D73605"/>
    <w:pPr>
      <w:autoSpaceDE w:val="0"/>
      <w:autoSpaceDN w:val="0"/>
      <w:adjustRightInd w:val="0"/>
      <w:spacing w:after="0" w:line="240" w:lineRule="auto"/>
    </w:pPr>
    <w:rPr>
      <w:rFonts w:ascii="Arial" w:hAnsi="Arial" w:cs="Arial"/>
      <w:color w:val="000000"/>
      <w:sz w:val="24"/>
      <w:szCs w:val="24"/>
      <w:lang w:val="en-GB" w:eastAsia="en-US"/>
    </w:rPr>
  </w:style>
  <w:style w:type="character" w:customStyle="1" w:styleId="fontstyle01">
    <w:name w:val="fontstyle01"/>
    <w:basedOn w:val="DefaultParagraphFont"/>
    <w:rsid w:val="00D73605"/>
    <w:rPr>
      <w:rFonts w:ascii="TimesNewRoman" w:hAnsi="TimesNewRoman" w:hint="default"/>
      <w:b w:val="0"/>
      <w:bCs w:val="0"/>
      <w:i w:val="0"/>
      <w:iCs w:val="0"/>
      <w:color w:val="000000"/>
      <w:sz w:val="20"/>
      <w:szCs w:val="20"/>
    </w:rPr>
  </w:style>
  <w:style w:type="character" w:styleId="PlaceholderText">
    <w:name w:val="Placeholder Text"/>
    <w:basedOn w:val="DefaultParagraphFont"/>
    <w:uiPriority w:val="99"/>
    <w:semiHidden/>
    <w:rsid w:val="00401B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321">
      <w:bodyDiv w:val="1"/>
      <w:marLeft w:val="0"/>
      <w:marRight w:val="0"/>
      <w:marTop w:val="0"/>
      <w:marBottom w:val="0"/>
      <w:divBdr>
        <w:top w:val="none" w:sz="0" w:space="0" w:color="auto"/>
        <w:left w:val="none" w:sz="0" w:space="0" w:color="auto"/>
        <w:bottom w:val="none" w:sz="0" w:space="0" w:color="auto"/>
        <w:right w:val="none" w:sz="0" w:space="0" w:color="auto"/>
      </w:divBdr>
    </w:div>
    <w:div w:id="34039858">
      <w:bodyDiv w:val="1"/>
      <w:marLeft w:val="0"/>
      <w:marRight w:val="0"/>
      <w:marTop w:val="0"/>
      <w:marBottom w:val="0"/>
      <w:divBdr>
        <w:top w:val="none" w:sz="0" w:space="0" w:color="auto"/>
        <w:left w:val="none" w:sz="0" w:space="0" w:color="auto"/>
        <w:bottom w:val="none" w:sz="0" w:space="0" w:color="auto"/>
        <w:right w:val="none" w:sz="0" w:space="0" w:color="auto"/>
      </w:divBdr>
    </w:div>
    <w:div w:id="65615618">
      <w:bodyDiv w:val="1"/>
      <w:marLeft w:val="0"/>
      <w:marRight w:val="0"/>
      <w:marTop w:val="0"/>
      <w:marBottom w:val="0"/>
      <w:divBdr>
        <w:top w:val="none" w:sz="0" w:space="0" w:color="auto"/>
        <w:left w:val="none" w:sz="0" w:space="0" w:color="auto"/>
        <w:bottom w:val="none" w:sz="0" w:space="0" w:color="auto"/>
        <w:right w:val="none" w:sz="0" w:space="0" w:color="auto"/>
      </w:divBdr>
    </w:div>
    <w:div w:id="72749222">
      <w:bodyDiv w:val="1"/>
      <w:marLeft w:val="0"/>
      <w:marRight w:val="0"/>
      <w:marTop w:val="0"/>
      <w:marBottom w:val="0"/>
      <w:divBdr>
        <w:top w:val="none" w:sz="0" w:space="0" w:color="auto"/>
        <w:left w:val="none" w:sz="0" w:space="0" w:color="auto"/>
        <w:bottom w:val="none" w:sz="0" w:space="0" w:color="auto"/>
        <w:right w:val="none" w:sz="0" w:space="0" w:color="auto"/>
      </w:divBdr>
    </w:div>
    <w:div w:id="181552122">
      <w:bodyDiv w:val="1"/>
      <w:marLeft w:val="0"/>
      <w:marRight w:val="0"/>
      <w:marTop w:val="0"/>
      <w:marBottom w:val="0"/>
      <w:divBdr>
        <w:top w:val="none" w:sz="0" w:space="0" w:color="auto"/>
        <w:left w:val="none" w:sz="0" w:space="0" w:color="auto"/>
        <w:bottom w:val="none" w:sz="0" w:space="0" w:color="auto"/>
        <w:right w:val="none" w:sz="0" w:space="0" w:color="auto"/>
      </w:divBdr>
    </w:div>
    <w:div w:id="195580048">
      <w:bodyDiv w:val="1"/>
      <w:marLeft w:val="0"/>
      <w:marRight w:val="0"/>
      <w:marTop w:val="0"/>
      <w:marBottom w:val="0"/>
      <w:divBdr>
        <w:top w:val="none" w:sz="0" w:space="0" w:color="auto"/>
        <w:left w:val="none" w:sz="0" w:space="0" w:color="auto"/>
        <w:bottom w:val="none" w:sz="0" w:space="0" w:color="auto"/>
        <w:right w:val="none" w:sz="0" w:space="0" w:color="auto"/>
      </w:divBdr>
    </w:div>
    <w:div w:id="298413755">
      <w:bodyDiv w:val="1"/>
      <w:marLeft w:val="0"/>
      <w:marRight w:val="0"/>
      <w:marTop w:val="0"/>
      <w:marBottom w:val="0"/>
      <w:divBdr>
        <w:top w:val="none" w:sz="0" w:space="0" w:color="auto"/>
        <w:left w:val="none" w:sz="0" w:space="0" w:color="auto"/>
        <w:bottom w:val="none" w:sz="0" w:space="0" w:color="auto"/>
        <w:right w:val="none" w:sz="0" w:space="0" w:color="auto"/>
      </w:divBdr>
    </w:div>
    <w:div w:id="313027404">
      <w:bodyDiv w:val="1"/>
      <w:marLeft w:val="0"/>
      <w:marRight w:val="0"/>
      <w:marTop w:val="0"/>
      <w:marBottom w:val="0"/>
      <w:divBdr>
        <w:top w:val="none" w:sz="0" w:space="0" w:color="auto"/>
        <w:left w:val="none" w:sz="0" w:space="0" w:color="auto"/>
        <w:bottom w:val="none" w:sz="0" w:space="0" w:color="auto"/>
        <w:right w:val="none" w:sz="0" w:space="0" w:color="auto"/>
      </w:divBdr>
    </w:div>
    <w:div w:id="355424906">
      <w:bodyDiv w:val="1"/>
      <w:marLeft w:val="0"/>
      <w:marRight w:val="0"/>
      <w:marTop w:val="0"/>
      <w:marBottom w:val="0"/>
      <w:divBdr>
        <w:top w:val="none" w:sz="0" w:space="0" w:color="auto"/>
        <w:left w:val="none" w:sz="0" w:space="0" w:color="auto"/>
        <w:bottom w:val="none" w:sz="0" w:space="0" w:color="auto"/>
        <w:right w:val="none" w:sz="0" w:space="0" w:color="auto"/>
      </w:divBdr>
    </w:div>
    <w:div w:id="370351306">
      <w:bodyDiv w:val="1"/>
      <w:marLeft w:val="0"/>
      <w:marRight w:val="0"/>
      <w:marTop w:val="0"/>
      <w:marBottom w:val="0"/>
      <w:divBdr>
        <w:top w:val="none" w:sz="0" w:space="0" w:color="auto"/>
        <w:left w:val="none" w:sz="0" w:space="0" w:color="auto"/>
        <w:bottom w:val="none" w:sz="0" w:space="0" w:color="auto"/>
        <w:right w:val="none" w:sz="0" w:space="0" w:color="auto"/>
      </w:divBdr>
    </w:div>
    <w:div w:id="384062501">
      <w:bodyDiv w:val="1"/>
      <w:marLeft w:val="0"/>
      <w:marRight w:val="0"/>
      <w:marTop w:val="0"/>
      <w:marBottom w:val="0"/>
      <w:divBdr>
        <w:top w:val="none" w:sz="0" w:space="0" w:color="auto"/>
        <w:left w:val="none" w:sz="0" w:space="0" w:color="auto"/>
        <w:bottom w:val="none" w:sz="0" w:space="0" w:color="auto"/>
        <w:right w:val="none" w:sz="0" w:space="0" w:color="auto"/>
      </w:divBdr>
    </w:div>
    <w:div w:id="409889182">
      <w:bodyDiv w:val="1"/>
      <w:marLeft w:val="0"/>
      <w:marRight w:val="0"/>
      <w:marTop w:val="0"/>
      <w:marBottom w:val="0"/>
      <w:divBdr>
        <w:top w:val="none" w:sz="0" w:space="0" w:color="auto"/>
        <w:left w:val="none" w:sz="0" w:space="0" w:color="auto"/>
        <w:bottom w:val="none" w:sz="0" w:space="0" w:color="auto"/>
        <w:right w:val="none" w:sz="0" w:space="0" w:color="auto"/>
      </w:divBdr>
    </w:div>
    <w:div w:id="465783674">
      <w:bodyDiv w:val="1"/>
      <w:marLeft w:val="0"/>
      <w:marRight w:val="0"/>
      <w:marTop w:val="0"/>
      <w:marBottom w:val="0"/>
      <w:divBdr>
        <w:top w:val="none" w:sz="0" w:space="0" w:color="auto"/>
        <w:left w:val="none" w:sz="0" w:space="0" w:color="auto"/>
        <w:bottom w:val="none" w:sz="0" w:space="0" w:color="auto"/>
        <w:right w:val="none" w:sz="0" w:space="0" w:color="auto"/>
      </w:divBdr>
    </w:div>
    <w:div w:id="519005153">
      <w:bodyDiv w:val="1"/>
      <w:marLeft w:val="0"/>
      <w:marRight w:val="0"/>
      <w:marTop w:val="0"/>
      <w:marBottom w:val="0"/>
      <w:divBdr>
        <w:top w:val="none" w:sz="0" w:space="0" w:color="auto"/>
        <w:left w:val="none" w:sz="0" w:space="0" w:color="auto"/>
        <w:bottom w:val="none" w:sz="0" w:space="0" w:color="auto"/>
        <w:right w:val="none" w:sz="0" w:space="0" w:color="auto"/>
      </w:divBdr>
    </w:div>
    <w:div w:id="527643241">
      <w:bodyDiv w:val="1"/>
      <w:marLeft w:val="0"/>
      <w:marRight w:val="0"/>
      <w:marTop w:val="0"/>
      <w:marBottom w:val="0"/>
      <w:divBdr>
        <w:top w:val="none" w:sz="0" w:space="0" w:color="auto"/>
        <w:left w:val="none" w:sz="0" w:space="0" w:color="auto"/>
        <w:bottom w:val="none" w:sz="0" w:space="0" w:color="auto"/>
        <w:right w:val="none" w:sz="0" w:space="0" w:color="auto"/>
      </w:divBdr>
    </w:div>
    <w:div w:id="621612816">
      <w:bodyDiv w:val="1"/>
      <w:marLeft w:val="0"/>
      <w:marRight w:val="0"/>
      <w:marTop w:val="0"/>
      <w:marBottom w:val="0"/>
      <w:divBdr>
        <w:top w:val="none" w:sz="0" w:space="0" w:color="auto"/>
        <w:left w:val="none" w:sz="0" w:space="0" w:color="auto"/>
        <w:bottom w:val="none" w:sz="0" w:space="0" w:color="auto"/>
        <w:right w:val="none" w:sz="0" w:space="0" w:color="auto"/>
      </w:divBdr>
    </w:div>
    <w:div w:id="680621978">
      <w:bodyDiv w:val="1"/>
      <w:marLeft w:val="0"/>
      <w:marRight w:val="0"/>
      <w:marTop w:val="0"/>
      <w:marBottom w:val="0"/>
      <w:divBdr>
        <w:top w:val="none" w:sz="0" w:space="0" w:color="auto"/>
        <w:left w:val="none" w:sz="0" w:space="0" w:color="auto"/>
        <w:bottom w:val="none" w:sz="0" w:space="0" w:color="auto"/>
        <w:right w:val="none" w:sz="0" w:space="0" w:color="auto"/>
      </w:divBdr>
    </w:div>
    <w:div w:id="691297430">
      <w:bodyDiv w:val="1"/>
      <w:marLeft w:val="0"/>
      <w:marRight w:val="0"/>
      <w:marTop w:val="0"/>
      <w:marBottom w:val="0"/>
      <w:divBdr>
        <w:top w:val="none" w:sz="0" w:space="0" w:color="auto"/>
        <w:left w:val="none" w:sz="0" w:space="0" w:color="auto"/>
        <w:bottom w:val="none" w:sz="0" w:space="0" w:color="auto"/>
        <w:right w:val="none" w:sz="0" w:space="0" w:color="auto"/>
      </w:divBdr>
    </w:div>
    <w:div w:id="731538756">
      <w:bodyDiv w:val="1"/>
      <w:marLeft w:val="0"/>
      <w:marRight w:val="0"/>
      <w:marTop w:val="0"/>
      <w:marBottom w:val="0"/>
      <w:divBdr>
        <w:top w:val="none" w:sz="0" w:space="0" w:color="auto"/>
        <w:left w:val="none" w:sz="0" w:space="0" w:color="auto"/>
        <w:bottom w:val="none" w:sz="0" w:space="0" w:color="auto"/>
        <w:right w:val="none" w:sz="0" w:space="0" w:color="auto"/>
      </w:divBdr>
    </w:div>
    <w:div w:id="733553565">
      <w:bodyDiv w:val="1"/>
      <w:marLeft w:val="0"/>
      <w:marRight w:val="0"/>
      <w:marTop w:val="0"/>
      <w:marBottom w:val="0"/>
      <w:divBdr>
        <w:top w:val="none" w:sz="0" w:space="0" w:color="auto"/>
        <w:left w:val="none" w:sz="0" w:space="0" w:color="auto"/>
        <w:bottom w:val="none" w:sz="0" w:space="0" w:color="auto"/>
        <w:right w:val="none" w:sz="0" w:space="0" w:color="auto"/>
      </w:divBdr>
    </w:div>
    <w:div w:id="747390146">
      <w:bodyDiv w:val="1"/>
      <w:marLeft w:val="0"/>
      <w:marRight w:val="0"/>
      <w:marTop w:val="0"/>
      <w:marBottom w:val="0"/>
      <w:divBdr>
        <w:top w:val="none" w:sz="0" w:space="0" w:color="auto"/>
        <w:left w:val="none" w:sz="0" w:space="0" w:color="auto"/>
        <w:bottom w:val="none" w:sz="0" w:space="0" w:color="auto"/>
        <w:right w:val="none" w:sz="0" w:space="0" w:color="auto"/>
      </w:divBdr>
    </w:div>
    <w:div w:id="751632399">
      <w:bodyDiv w:val="1"/>
      <w:marLeft w:val="0"/>
      <w:marRight w:val="0"/>
      <w:marTop w:val="0"/>
      <w:marBottom w:val="0"/>
      <w:divBdr>
        <w:top w:val="none" w:sz="0" w:space="0" w:color="auto"/>
        <w:left w:val="none" w:sz="0" w:space="0" w:color="auto"/>
        <w:bottom w:val="none" w:sz="0" w:space="0" w:color="auto"/>
        <w:right w:val="none" w:sz="0" w:space="0" w:color="auto"/>
      </w:divBdr>
    </w:div>
    <w:div w:id="754667147">
      <w:bodyDiv w:val="1"/>
      <w:marLeft w:val="0"/>
      <w:marRight w:val="0"/>
      <w:marTop w:val="0"/>
      <w:marBottom w:val="0"/>
      <w:divBdr>
        <w:top w:val="none" w:sz="0" w:space="0" w:color="auto"/>
        <w:left w:val="none" w:sz="0" w:space="0" w:color="auto"/>
        <w:bottom w:val="none" w:sz="0" w:space="0" w:color="auto"/>
        <w:right w:val="none" w:sz="0" w:space="0" w:color="auto"/>
      </w:divBdr>
    </w:div>
    <w:div w:id="765732143">
      <w:bodyDiv w:val="1"/>
      <w:marLeft w:val="0"/>
      <w:marRight w:val="0"/>
      <w:marTop w:val="0"/>
      <w:marBottom w:val="0"/>
      <w:divBdr>
        <w:top w:val="none" w:sz="0" w:space="0" w:color="auto"/>
        <w:left w:val="none" w:sz="0" w:space="0" w:color="auto"/>
        <w:bottom w:val="none" w:sz="0" w:space="0" w:color="auto"/>
        <w:right w:val="none" w:sz="0" w:space="0" w:color="auto"/>
      </w:divBdr>
    </w:div>
    <w:div w:id="915944584">
      <w:bodyDiv w:val="1"/>
      <w:marLeft w:val="0"/>
      <w:marRight w:val="0"/>
      <w:marTop w:val="0"/>
      <w:marBottom w:val="0"/>
      <w:divBdr>
        <w:top w:val="none" w:sz="0" w:space="0" w:color="auto"/>
        <w:left w:val="none" w:sz="0" w:space="0" w:color="auto"/>
        <w:bottom w:val="none" w:sz="0" w:space="0" w:color="auto"/>
        <w:right w:val="none" w:sz="0" w:space="0" w:color="auto"/>
      </w:divBdr>
    </w:div>
    <w:div w:id="970358334">
      <w:bodyDiv w:val="1"/>
      <w:marLeft w:val="0"/>
      <w:marRight w:val="0"/>
      <w:marTop w:val="0"/>
      <w:marBottom w:val="0"/>
      <w:divBdr>
        <w:top w:val="none" w:sz="0" w:space="0" w:color="auto"/>
        <w:left w:val="none" w:sz="0" w:space="0" w:color="auto"/>
        <w:bottom w:val="none" w:sz="0" w:space="0" w:color="auto"/>
        <w:right w:val="none" w:sz="0" w:space="0" w:color="auto"/>
      </w:divBdr>
    </w:div>
    <w:div w:id="1040129332">
      <w:bodyDiv w:val="1"/>
      <w:marLeft w:val="0"/>
      <w:marRight w:val="0"/>
      <w:marTop w:val="0"/>
      <w:marBottom w:val="0"/>
      <w:divBdr>
        <w:top w:val="none" w:sz="0" w:space="0" w:color="auto"/>
        <w:left w:val="none" w:sz="0" w:space="0" w:color="auto"/>
        <w:bottom w:val="none" w:sz="0" w:space="0" w:color="auto"/>
        <w:right w:val="none" w:sz="0" w:space="0" w:color="auto"/>
      </w:divBdr>
    </w:div>
    <w:div w:id="1053770778">
      <w:bodyDiv w:val="1"/>
      <w:marLeft w:val="0"/>
      <w:marRight w:val="0"/>
      <w:marTop w:val="0"/>
      <w:marBottom w:val="0"/>
      <w:divBdr>
        <w:top w:val="none" w:sz="0" w:space="0" w:color="auto"/>
        <w:left w:val="none" w:sz="0" w:space="0" w:color="auto"/>
        <w:bottom w:val="none" w:sz="0" w:space="0" w:color="auto"/>
        <w:right w:val="none" w:sz="0" w:space="0" w:color="auto"/>
      </w:divBdr>
    </w:div>
    <w:div w:id="1149636590">
      <w:bodyDiv w:val="1"/>
      <w:marLeft w:val="0"/>
      <w:marRight w:val="0"/>
      <w:marTop w:val="0"/>
      <w:marBottom w:val="0"/>
      <w:divBdr>
        <w:top w:val="none" w:sz="0" w:space="0" w:color="auto"/>
        <w:left w:val="none" w:sz="0" w:space="0" w:color="auto"/>
        <w:bottom w:val="none" w:sz="0" w:space="0" w:color="auto"/>
        <w:right w:val="none" w:sz="0" w:space="0" w:color="auto"/>
      </w:divBdr>
    </w:div>
    <w:div w:id="1178157407">
      <w:bodyDiv w:val="1"/>
      <w:marLeft w:val="0"/>
      <w:marRight w:val="0"/>
      <w:marTop w:val="0"/>
      <w:marBottom w:val="0"/>
      <w:divBdr>
        <w:top w:val="none" w:sz="0" w:space="0" w:color="auto"/>
        <w:left w:val="none" w:sz="0" w:space="0" w:color="auto"/>
        <w:bottom w:val="none" w:sz="0" w:space="0" w:color="auto"/>
        <w:right w:val="none" w:sz="0" w:space="0" w:color="auto"/>
      </w:divBdr>
    </w:div>
    <w:div w:id="1268809668">
      <w:bodyDiv w:val="1"/>
      <w:marLeft w:val="0"/>
      <w:marRight w:val="0"/>
      <w:marTop w:val="0"/>
      <w:marBottom w:val="0"/>
      <w:divBdr>
        <w:top w:val="none" w:sz="0" w:space="0" w:color="auto"/>
        <w:left w:val="none" w:sz="0" w:space="0" w:color="auto"/>
        <w:bottom w:val="none" w:sz="0" w:space="0" w:color="auto"/>
        <w:right w:val="none" w:sz="0" w:space="0" w:color="auto"/>
      </w:divBdr>
    </w:div>
    <w:div w:id="1339386992">
      <w:bodyDiv w:val="1"/>
      <w:marLeft w:val="0"/>
      <w:marRight w:val="0"/>
      <w:marTop w:val="0"/>
      <w:marBottom w:val="0"/>
      <w:divBdr>
        <w:top w:val="none" w:sz="0" w:space="0" w:color="auto"/>
        <w:left w:val="none" w:sz="0" w:space="0" w:color="auto"/>
        <w:bottom w:val="none" w:sz="0" w:space="0" w:color="auto"/>
        <w:right w:val="none" w:sz="0" w:space="0" w:color="auto"/>
      </w:divBdr>
    </w:div>
    <w:div w:id="1368530489">
      <w:bodyDiv w:val="1"/>
      <w:marLeft w:val="0"/>
      <w:marRight w:val="0"/>
      <w:marTop w:val="0"/>
      <w:marBottom w:val="0"/>
      <w:divBdr>
        <w:top w:val="none" w:sz="0" w:space="0" w:color="auto"/>
        <w:left w:val="none" w:sz="0" w:space="0" w:color="auto"/>
        <w:bottom w:val="none" w:sz="0" w:space="0" w:color="auto"/>
        <w:right w:val="none" w:sz="0" w:space="0" w:color="auto"/>
      </w:divBdr>
    </w:div>
    <w:div w:id="1391728872">
      <w:bodyDiv w:val="1"/>
      <w:marLeft w:val="0"/>
      <w:marRight w:val="0"/>
      <w:marTop w:val="0"/>
      <w:marBottom w:val="0"/>
      <w:divBdr>
        <w:top w:val="none" w:sz="0" w:space="0" w:color="auto"/>
        <w:left w:val="none" w:sz="0" w:space="0" w:color="auto"/>
        <w:bottom w:val="none" w:sz="0" w:space="0" w:color="auto"/>
        <w:right w:val="none" w:sz="0" w:space="0" w:color="auto"/>
      </w:divBdr>
    </w:div>
    <w:div w:id="1420978316">
      <w:bodyDiv w:val="1"/>
      <w:marLeft w:val="0"/>
      <w:marRight w:val="0"/>
      <w:marTop w:val="0"/>
      <w:marBottom w:val="0"/>
      <w:divBdr>
        <w:top w:val="none" w:sz="0" w:space="0" w:color="auto"/>
        <w:left w:val="none" w:sz="0" w:space="0" w:color="auto"/>
        <w:bottom w:val="none" w:sz="0" w:space="0" w:color="auto"/>
        <w:right w:val="none" w:sz="0" w:space="0" w:color="auto"/>
      </w:divBdr>
    </w:div>
    <w:div w:id="1445467185">
      <w:bodyDiv w:val="1"/>
      <w:marLeft w:val="0"/>
      <w:marRight w:val="0"/>
      <w:marTop w:val="0"/>
      <w:marBottom w:val="0"/>
      <w:divBdr>
        <w:top w:val="none" w:sz="0" w:space="0" w:color="auto"/>
        <w:left w:val="none" w:sz="0" w:space="0" w:color="auto"/>
        <w:bottom w:val="none" w:sz="0" w:space="0" w:color="auto"/>
        <w:right w:val="none" w:sz="0" w:space="0" w:color="auto"/>
      </w:divBdr>
    </w:div>
    <w:div w:id="1461067262">
      <w:bodyDiv w:val="1"/>
      <w:marLeft w:val="0"/>
      <w:marRight w:val="0"/>
      <w:marTop w:val="0"/>
      <w:marBottom w:val="0"/>
      <w:divBdr>
        <w:top w:val="none" w:sz="0" w:space="0" w:color="auto"/>
        <w:left w:val="none" w:sz="0" w:space="0" w:color="auto"/>
        <w:bottom w:val="none" w:sz="0" w:space="0" w:color="auto"/>
        <w:right w:val="none" w:sz="0" w:space="0" w:color="auto"/>
      </w:divBdr>
    </w:div>
    <w:div w:id="1514221449">
      <w:bodyDiv w:val="1"/>
      <w:marLeft w:val="0"/>
      <w:marRight w:val="0"/>
      <w:marTop w:val="0"/>
      <w:marBottom w:val="0"/>
      <w:divBdr>
        <w:top w:val="none" w:sz="0" w:space="0" w:color="auto"/>
        <w:left w:val="none" w:sz="0" w:space="0" w:color="auto"/>
        <w:bottom w:val="none" w:sz="0" w:space="0" w:color="auto"/>
        <w:right w:val="none" w:sz="0" w:space="0" w:color="auto"/>
      </w:divBdr>
    </w:div>
    <w:div w:id="1535656283">
      <w:bodyDiv w:val="1"/>
      <w:marLeft w:val="0"/>
      <w:marRight w:val="0"/>
      <w:marTop w:val="0"/>
      <w:marBottom w:val="0"/>
      <w:divBdr>
        <w:top w:val="none" w:sz="0" w:space="0" w:color="auto"/>
        <w:left w:val="none" w:sz="0" w:space="0" w:color="auto"/>
        <w:bottom w:val="none" w:sz="0" w:space="0" w:color="auto"/>
        <w:right w:val="none" w:sz="0" w:space="0" w:color="auto"/>
      </w:divBdr>
    </w:div>
    <w:div w:id="1747725104">
      <w:bodyDiv w:val="1"/>
      <w:marLeft w:val="0"/>
      <w:marRight w:val="0"/>
      <w:marTop w:val="0"/>
      <w:marBottom w:val="0"/>
      <w:divBdr>
        <w:top w:val="none" w:sz="0" w:space="0" w:color="auto"/>
        <w:left w:val="none" w:sz="0" w:space="0" w:color="auto"/>
        <w:bottom w:val="none" w:sz="0" w:space="0" w:color="auto"/>
        <w:right w:val="none" w:sz="0" w:space="0" w:color="auto"/>
      </w:divBdr>
    </w:div>
    <w:div w:id="1795364902">
      <w:bodyDiv w:val="1"/>
      <w:marLeft w:val="0"/>
      <w:marRight w:val="0"/>
      <w:marTop w:val="0"/>
      <w:marBottom w:val="0"/>
      <w:divBdr>
        <w:top w:val="none" w:sz="0" w:space="0" w:color="auto"/>
        <w:left w:val="none" w:sz="0" w:space="0" w:color="auto"/>
        <w:bottom w:val="none" w:sz="0" w:space="0" w:color="auto"/>
        <w:right w:val="none" w:sz="0" w:space="0" w:color="auto"/>
      </w:divBdr>
    </w:div>
    <w:div w:id="1848447554">
      <w:bodyDiv w:val="1"/>
      <w:marLeft w:val="0"/>
      <w:marRight w:val="0"/>
      <w:marTop w:val="0"/>
      <w:marBottom w:val="0"/>
      <w:divBdr>
        <w:top w:val="none" w:sz="0" w:space="0" w:color="auto"/>
        <w:left w:val="none" w:sz="0" w:space="0" w:color="auto"/>
        <w:bottom w:val="none" w:sz="0" w:space="0" w:color="auto"/>
        <w:right w:val="none" w:sz="0" w:space="0" w:color="auto"/>
      </w:divBdr>
    </w:div>
    <w:div w:id="1881045971">
      <w:bodyDiv w:val="1"/>
      <w:marLeft w:val="0"/>
      <w:marRight w:val="0"/>
      <w:marTop w:val="0"/>
      <w:marBottom w:val="0"/>
      <w:divBdr>
        <w:top w:val="none" w:sz="0" w:space="0" w:color="auto"/>
        <w:left w:val="none" w:sz="0" w:space="0" w:color="auto"/>
        <w:bottom w:val="none" w:sz="0" w:space="0" w:color="auto"/>
        <w:right w:val="none" w:sz="0" w:space="0" w:color="auto"/>
      </w:divBdr>
    </w:div>
    <w:div w:id="1913617208">
      <w:bodyDiv w:val="1"/>
      <w:marLeft w:val="0"/>
      <w:marRight w:val="0"/>
      <w:marTop w:val="0"/>
      <w:marBottom w:val="0"/>
      <w:divBdr>
        <w:top w:val="none" w:sz="0" w:space="0" w:color="auto"/>
        <w:left w:val="none" w:sz="0" w:space="0" w:color="auto"/>
        <w:bottom w:val="none" w:sz="0" w:space="0" w:color="auto"/>
        <w:right w:val="none" w:sz="0" w:space="0" w:color="auto"/>
      </w:divBdr>
    </w:div>
    <w:div w:id="1952515963">
      <w:bodyDiv w:val="1"/>
      <w:marLeft w:val="0"/>
      <w:marRight w:val="0"/>
      <w:marTop w:val="0"/>
      <w:marBottom w:val="0"/>
      <w:divBdr>
        <w:top w:val="none" w:sz="0" w:space="0" w:color="auto"/>
        <w:left w:val="none" w:sz="0" w:space="0" w:color="auto"/>
        <w:bottom w:val="none" w:sz="0" w:space="0" w:color="auto"/>
        <w:right w:val="none" w:sz="0" w:space="0" w:color="auto"/>
      </w:divBdr>
    </w:div>
    <w:div w:id="1998149617">
      <w:bodyDiv w:val="1"/>
      <w:marLeft w:val="0"/>
      <w:marRight w:val="0"/>
      <w:marTop w:val="0"/>
      <w:marBottom w:val="0"/>
      <w:divBdr>
        <w:top w:val="none" w:sz="0" w:space="0" w:color="auto"/>
        <w:left w:val="none" w:sz="0" w:space="0" w:color="auto"/>
        <w:bottom w:val="none" w:sz="0" w:space="0" w:color="auto"/>
        <w:right w:val="none" w:sz="0" w:space="0" w:color="auto"/>
      </w:divBdr>
    </w:div>
    <w:div w:id="2035494119">
      <w:bodyDiv w:val="1"/>
      <w:marLeft w:val="0"/>
      <w:marRight w:val="0"/>
      <w:marTop w:val="0"/>
      <w:marBottom w:val="0"/>
      <w:divBdr>
        <w:top w:val="none" w:sz="0" w:space="0" w:color="auto"/>
        <w:left w:val="none" w:sz="0" w:space="0" w:color="auto"/>
        <w:bottom w:val="none" w:sz="0" w:space="0" w:color="auto"/>
        <w:right w:val="none" w:sz="0" w:space="0" w:color="auto"/>
      </w:divBdr>
    </w:div>
    <w:div w:id="2059892335">
      <w:bodyDiv w:val="1"/>
      <w:marLeft w:val="0"/>
      <w:marRight w:val="0"/>
      <w:marTop w:val="0"/>
      <w:marBottom w:val="0"/>
      <w:divBdr>
        <w:top w:val="none" w:sz="0" w:space="0" w:color="auto"/>
        <w:left w:val="none" w:sz="0" w:space="0" w:color="auto"/>
        <w:bottom w:val="none" w:sz="0" w:space="0" w:color="auto"/>
        <w:right w:val="none" w:sz="0" w:space="0" w:color="auto"/>
      </w:divBdr>
    </w:div>
    <w:div w:id="2089880183">
      <w:bodyDiv w:val="1"/>
      <w:marLeft w:val="0"/>
      <w:marRight w:val="0"/>
      <w:marTop w:val="0"/>
      <w:marBottom w:val="0"/>
      <w:divBdr>
        <w:top w:val="none" w:sz="0" w:space="0" w:color="auto"/>
        <w:left w:val="none" w:sz="0" w:space="0" w:color="auto"/>
        <w:bottom w:val="none" w:sz="0" w:space="0" w:color="auto"/>
        <w:right w:val="none" w:sz="0" w:space="0" w:color="auto"/>
      </w:divBdr>
    </w:div>
    <w:div w:id="2090344408">
      <w:bodyDiv w:val="1"/>
      <w:marLeft w:val="0"/>
      <w:marRight w:val="0"/>
      <w:marTop w:val="0"/>
      <w:marBottom w:val="0"/>
      <w:divBdr>
        <w:top w:val="none" w:sz="0" w:space="0" w:color="auto"/>
        <w:left w:val="none" w:sz="0" w:space="0" w:color="auto"/>
        <w:bottom w:val="none" w:sz="0" w:space="0" w:color="auto"/>
        <w:right w:val="none" w:sz="0" w:space="0" w:color="auto"/>
      </w:divBdr>
      <w:divsChild>
        <w:div w:id="295916351">
          <w:marLeft w:val="480"/>
          <w:marRight w:val="0"/>
          <w:marTop w:val="0"/>
          <w:marBottom w:val="0"/>
          <w:divBdr>
            <w:top w:val="none" w:sz="0" w:space="0" w:color="auto"/>
            <w:left w:val="none" w:sz="0" w:space="0" w:color="auto"/>
            <w:bottom w:val="none" w:sz="0" w:space="0" w:color="auto"/>
            <w:right w:val="none" w:sz="0" w:space="0" w:color="auto"/>
          </w:divBdr>
        </w:div>
        <w:div w:id="655452801">
          <w:marLeft w:val="480"/>
          <w:marRight w:val="0"/>
          <w:marTop w:val="0"/>
          <w:marBottom w:val="0"/>
          <w:divBdr>
            <w:top w:val="none" w:sz="0" w:space="0" w:color="auto"/>
            <w:left w:val="none" w:sz="0" w:space="0" w:color="auto"/>
            <w:bottom w:val="none" w:sz="0" w:space="0" w:color="auto"/>
            <w:right w:val="none" w:sz="0" w:space="0" w:color="auto"/>
          </w:divBdr>
        </w:div>
        <w:div w:id="1875993180">
          <w:marLeft w:val="480"/>
          <w:marRight w:val="0"/>
          <w:marTop w:val="0"/>
          <w:marBottom w:val="0"/>
          <w:divBdr>
            <w:top w:val="none" w:sz="0" w:space="0" w:color="auto"/>
            <w:left w:val="none" w:sz="0" w:space="0" w:color="auto"/>
            <w:bottom w:val="none" w:sz="0" w:space="0" w:color="auto"/>
            <w:right w:val="none" w:sz="0" w:space="0" w:color="auto"/>
          </w:divBdr>
        </w:div>
        <w:div w:id="1993369503">
          <w:marLeft w:val="480"/>
          <w:marRight w:val="0"/>
          <w:marTop w:val="0"/>
          <w:marBottom w:val="0"/>
          <w:divBdr>
            <w:top w:val="none" w:sz="0" w:space="0" w:color="auto"/>
            <w:left w:val="none" w:sz="0" w:space="0" w:color="auto"/>
            <w:bottom w:val="none" w:sz="0" w:space="0" w:color="auto"/>
            <w:right w:val="none" w:sz="0" w:space="0" w:color="auto"/>
          </w:divBdr>
        </w:div>
        <w:div w:id="2005432271">
          <w:marLeft w:val="480"/>
          <w:marRight w:val="0"/>
          <w:marTop w:val="0"/>
          <w:marBottom w:val="0"/>
          <w:divBdr>
            <w:top w:val="none" w:sz="0" w:space="0" w:color="auto"/>
            <w:left w:val="none" w:sz="0" w:space="0" w:color="auto"/>
            <w:bottom w:val="none" w:sz="0" w:space="0" w:color="auto"/>
            <w:right w:val="none" w:sz="0" w:space="0" w:color="auto"/>
          </w:divBdr>
        </w:div>
        <w:div w:id="1753045934">
          <w:marLeft w:val="480"/>
          <w:marRight w:val="0"/>
          <w:marTop w:val="0"/>
          <w:marBottom w:val="0"/>
          <w:divBdr>
            <w:top w:val="none" w:sz="0" w:space="0" w:color="auto"/>
            <w:left w:val="none" w:sz="0" w:space="0" w:color="auto"/>
            <w:bottom w:val="none" w:sz="0" w:space="0" w:color="auto"/>
            <w:right w:val="none" w:sz="0" w:space="0" w:color="auto"/>
          </w:divBdr>
        </w:div>
        <w:div w:id="1002510336">
          <w:marLeft w:val="480"/>
          <w:marRight w:val="0"/>
          <w:marTop w:val="0"/>
          <w:marBottom w:val="0"/>
          <w:divBdr>
            <w:top w:val="none" w:sz="0" w:space="0" w:color="auto"/>
            <w:left w:val="none" w:sz="0" w:space="0" w:color="auto"/>
            <w:bottom w:val="none" w:sz="0" w:space="0" w:color="auto"/>
            <w:right w:val="none" w:sz="0" w:space="0" w:color="auto"/>
          </w:divBdr>
        </w:div>
        <w:div w:id="1361006336">
          <w:marLeft w:val="480"/>
          <w:marRight w:val="0"/>
          <w:marTop w:val="0"/>
          <w:marBottom w:val="0"/>
          <w:divBdr>
            <w:top w:val="none" w:sz="0" w:space="0" w:color="auto"/>
            <w:left w:val="none" w:sz="0" w:space="0" w:color="auto"/>
            <w:bottom w:val="none" w:sz="0" w:space="0" w:color="auto"/>
            <w:right w:val="none" w:sz="0" w:space="0" w:color="auto"/>
          </w:divBdr>
        </w:div>
        <w:div w:id="1382748596">
          <w:marLeft w:val="480"/>
          <w:marRight w:val="0"/>
          <w:marTop w:val="0"/>
          <w:marBottom w:val="0"/>
          <w:divBdr>
            <w:top w:val="none" w:sz="0" w:space="0" w:color="auto"/>
            <w:left w:val="none" w:sz="0" w:space="0" w:color="auto"/>
            <w:bottom w:val="none" w:sz="0" w:space="0" w:color="auto"/>
            <w:right w:val="none" w:sz="0" w:space="0" w:color="auto"/>
          </w:divBdr>
        </w:div>
        <w:div w:id="753818408">
          <w:marLeft w:val="480"/>
          <w:marRight w:val="0"/>
          <w:marTop w:val="0"/>
          <w:marBottom w:val="0"/>
          <w:divBdr>
            <w:top w:val="none" w:sz="0" w:space="0" w:color="auto"/>
            <w:left w:val="none" w:sz="0" w:space="0" w:color="auto"/>
            <w:bottom w:val="none" w:sz="0" w:space="0" w:color="auto"/>
            <w:right w:val="none" w:sz="0" w:space="0" w:color="auto"/>
          </w:divBdr>
        </w:div>
        <w:div w:id="1025473952">
          <w:marLeft w:val="480"/>
          <w:marRight w:val="0"/>
          <w:marTop w:val="0"/>
          <w:marBottom w:val="0"/>
          <w:divBdr>
            <w:top w:val="none" w:sz="0" w:space="0" w:color="auto"/>
            <w:left w:val="none" w:sz="0" w:space="0" w:color="auto"/>
            <w:bottom w:val="none" w:sz="0" w:space="0" w:color="auto"/>
            <w:right w:val="none" w:sz="0" w:space="0" w:color="auto"/>
          </w:divBdr>
        </w:div>
        <w:div w:id="2142990039">
          <w:marLeft w:val="480"/>
          <w:marRight w:val="0"/>
          <w:marTop w:val="0"/>
          <w:marBottom w:val="0"/>
          <w:divBdr>
            <w:top w:val="none" w:sz="0" w:space="0" w:color="auto"/>
            <w:left w:val="none" w:sz="0" w:space="0" w:color="auto"/>
            <w:bottom w:val="none" w:sz="0" w:space="0" w:color="auto"/>
            <w:right w:val="none" w:sz="0" w:space="0" w:color="auto"/>
          </w:divBdr>
        </w:div>
        <w:div w:id="1300454621">
          <w:marLeft w:val="480"/>
          <w:marRight w:val="0"/>
          <w:marTop w:val="0"/>
          <w:marBottom w:val="0"/>
          <w:divBdr>
            <w:top w:val="none" w:sz="0" w:space="0" w:color="auto"/>
            <w:left w:val="none" w:sz="0" w:space="0" w:color="auto"/>
            <w:bottom w:val="none" w:sz="0" w:space="0" w:color="auto"/>
            <w:right w:val="none" w:sz="0" w:space="0" w:color="auto"/>
          </w:divBdr>
        </w:div>
        <w:div w:id="860434423">
          <w:marLeft w:val="480"/>
          <w:marRight w:val="0"/>
          <w:marTop w:val="0"/>
          <w:marBottom w:val="0"/>
          <w:divBdr>
            <w:top w:val="none" w:sz="0" w:space="0" w:color="auto"/>
            <w:left w:val="none" w:sz="0" w:space="0" w:color="auto"/>
            <w:bottom w:val="none" w:sz="0" w:space="0" w:color="auto"/>
            <w:right w:val="none" w:sz="0" w:space="0" w:color="auto"/>
          </w:divBdr>
        </w:div>
        <w:div w:id="761877615">
          <w:marLeft w:val="480"/>
          <w:marRight w:val="0"/>
          <w:marTop w:val="0"/>
          <w:marBottom w:val="0"/>
          <w:divBdr>
            <w:top w:val="none" w:sz="0" w:space="0" w:color="auto"/>
            <w:left w:val="none" w:sz="0" w:space="0" w:color="auto"/>
            <w:bottom w:val="none" w:sz="0" w:space="0" w:color="auto"/>
            <w:right w:val="none" w:sz="0" w:space="0" w:color="auto"/>
          </w:divBdr>
        </w:div>
        <w:div w:id="1255242317">
          <w:marLeft w:val="480"/>
          <w:marRight w:val="0"/>
          <w:marTop w:val="0"/>
          <w:marBottom w:val="0"/>
          <w:divBdr>
            <w:top w:val="none" w:sz="0" w:space="0" w:color="auto"/>
            <w:left w:val="none" w:sz="0" w:space="0" w:color="auto"/>
            <w:bottom w:val="none" w:sz="0" w:space="0" w:color="auto"/>
            <w:right w:val="none" w:sz="0" w:space="0" w:color="auto"/>
          </w:divBdr>
        </w:div>
        <w:div w:id="208493427">
          <w:marLeft w:val="480"/>
          <w:marRight w:val="0"/>
          <w:marTop w:val="0"/>
          <w:marBottom w:val="0"/>
          <w:divBdr>
            <w:top w:val="none" w:sz="0" w:space="0" w:color="auto"/>
            <w:left w:val="none" w:sz="0" w:space="0" w:color="auto"/>
            <w:bottom w:val="none" w:sz="0" w:space="0" w:color="auto"/>
            <w:right w:val="none" w:sz="0" w:space="0" w:color="auto"/>
          </w:divBdr>
        </w:div>
      </w:divsChild>
    </w:div>
    <w:div w:id="2109035408">
      <w:bodyDiv w:val="1"/>
      <w:marLeft w:val="0"/>
      <w:marRight w:val="0"/>
      <w:marTop w:val="0"/>
      <w:marBottom w:val="0"/>
      <w:divBdr>
        <w:top w:val="none" w:sz="0" w:space="0" w:color="auto"/>
        <w:left w:val="none" w:sz="0" w:space="0" w:color="auto"/>
        <w:bottom w:val="none" w:sz="0" w:space="0" w:color="auto"/>
        <w:right w:val="none" w:sz="0" w:space="0" w:color="auto"/>
      </w:divBdr>
    </w:div>
    <w:div w:id="2136096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osains.greenvest.co.id/index.php/sosain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66E60C2-B699-49E2-84B1-1ED5FA81C7C5}"/>
      </w:docPartPr>
      <w:docPartBody>
        <w:p w:rsidR="002A3B9A" w:rsidRDefault="002A3B9A">
          <w:r w:rsidRPr="00B94C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9A"/>
    <w:rsid w:val="002A3B9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B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7C10AC-4CC7-4147-A59E-8E2B5D57F3AE}">
  <we:reference id="wa104382081" version="1.55.1.0" store="en-US" storeType="OMEX"/>
  <we:alternateReferences>
    <we:reference id="wa104382081" version="1.55.1.0" store="WA104382081" storeType="OMEX"/>
  </we:alternateReferences>
  <we:properties>
    <we:property name="MENDELEY_CITATIONS" value="[{&quot;citationID&quot;:&quot;MENDELEY_CITATION_14fc803b-8e4a-46c7-b8d4-df9592884620&quot;,&quot;properties&quot;:{&quot;noteIndex&quot;:0},&quot;isEdited&quot;:false,&quot;manualOverride&quot;:{&quot;isManuallyOverridden&quot;:false,&quot;citeprocText&quot;:&quot;(Bareja, 2014)&quot;,&quot;manualOverrideText&quot;:&quot;&quot;},&quot;citationTag&quot;:&quot;MENDELEY_CITATION_v3_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&quot;,&quot;citationItems&quot;:[{&quot;id&quot;:&quot;d5f0e030-0f19-303c-9757-0671bee2ba43&quot;,&quot;itemData&quot;:{&quot;type&quot;:&quot;webpage&quot;,&quot;id&quot;:&quot;d5f0e030-0f19-303c-9757-0671bee2ba43&quot;,&quot;title&quot;:&quot;What is Agriculture, Definition of Agriculture. Homepage, Crops Review.&quot;,&quot;author&quot;:[{&quot;family&quot;:&quot;Bareja&quot;,&quot;given&quot;:&quot;B. G&quot;,&quot;parse-names&quot;:false,&quot;dropping-particle&quot;:&quot;&quot;,&quot;non-dropping-particle&quot;:&quot;&quot;}],&quot;container-title&quot;:&quot;Retrieved from http://www.cropsreview.com/what-is-agriculture.html on3/4/22.&quot;,&quot;issued&quot;:{&quot;date-parts&quot;:[[2014,4]]},&quot;container-title-short&quot;:&quot;&quot;},&quot;isTemporary&quot;:false}]},{&quot;citationID&quot;:&quot;MENDELEY_CITATION_78a6c792-426f-45c5-b5da-8f4f8a9bc6f1&quot;,&quot;properties&quot;:{&quot;noteIndex&quot;:0},&quot;isEdited&quot;:false,&quot;manualOverride&quot;:{&quot;isManuallyOverridden&quot;:false,&quot;citeprocText&quot;:&quot;(Bareja, 2014)&quot;,&quot;manualOverrideText&quot;:&quot;&quot;},&quot;citationTag&quot;:&quot;MENDELEY_CITATION_v3_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&quot;,&quot;citationItems&quot;:[{&quot;id&quot;:&quot;d5f0e030-0f19-303c-9757-0671bee2ba43&quot;,&quot;itemData&quot;:{&quot;type&quot;:&quot;webpage&quot;,&quot;id&quot;:&quot;d5f0e030-0f19-303c-9757-0671bee2ba43&quot;,&quot;title&quot;:&quot;What is Agriculture, Definition of Agriculture. Homepage, Crops Review.&quot;,&quot;author&quot;:[{&quot;family&quot;:&quot;Bareja&quot;,&quot;given&quot;:&quot;B. G&quot;,&quot;parse-names&quot;:false,&quot;dropping-particle&quot;:&quot;&quot;,&quot;non-dropping-particle&quot;:&quot;&quot;}],&quot;container-title&quot;:&quot;Retrieved from http://www.cropsreview.com/what-is-agriculture.html on3/4/22.&quot;,&quot;issued&quot;:{&quot;date-parts&quot;:[[2014,4]]},&quot;container-title-short&quot;:&quot;&quot;},&quot;isTemporary&quot;:false}]},{&quot;citationID&quot;:&quot;MENDELEY_CITATION_e678e7a2-1ff8-4eff-ad47-ca445de119c4&quot;,&quot;properties&quot;:{&quot;noteIndex&quot;:0},&quot;isEdited&quot;:false,&quot;manualOverride&quot;:{&quot;isManuallyOverridden&quot;:false,&quot;citeprocText&quot;:&quot;(Barrick, 2012)&quot;,&quot;manualOverrideText&quot;:&quot;&quot;},&quot;citationTag&quot;:&quot;MENDELEY_CITATION_v3_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&quot;,&quot;citationItems&quot;:[{&quot;id&quot;:&quot;392f70a1-66e9-36c2-bc40-bd6d85d2a854&quot;,&quot;itemData&quot;:{&quot;type&quot;:&quot;article-journal&quot;,&quot;id&quot;:&quot;392f70a1-66e9-36c2-bc40-bd6d85d2a854&quot;,&quot;title&quot;:&quot;A Tribute to My Ag Teacher: 2011 AAAE Distinguished Lecture.&quot;,&quot;author&quot;:[{&quot;family&quot;:&quot;Barrick&quot;,&quot;given&quot;:&quot;R Kirby&quot;,&quot;parse-names&quot;:false,&quot;dropping-particle&quot;:&quot;&quot;,&quot;non-dropping-particle&quot;:&quot;&quot;}],&quot;container-title&quot;:&quot;Journal of Agricultural Education&quot;,&quot;container-title-short&quot;:&quot;J Agric Educ&quot;,&quot;ISSN&quot;:&quot;1042-0541&quot;,&quot;issued&quot;:{&quot;date-parts&quot;:[[2012]]},&quot;page&quot;:&quot;1-4&quot;,&quot;publisher&quot;:&quot;ERIC&quot;,&quot;issue&quot;:&quot;1&quot;,&quot;volume&quot;:&quot;53&quot;},&quot;isTemporary&quot;:false}]},{&quot;citationID&quot;:&quot;MENDELEY_CITATION_c8a8a7b0-bb2b-483a-a975-f397616b9d4f&quot;,&quot;properties&quot;:{&quot;noteIndex&quot;:0},&quot;isEdited&quot;:false,&quot;manualOverride&quot;:{&quot;isManuallyOverridden&quot;:false,&quot;citeprocText&quot;:&quot;(Egbule, 2004)&quot;,&quot;manualOverrideText&quot;:&quot;&quot;},&quot;citationTag&quot;:&quot;MENDELEY_CITATION_v3_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&quot;,&quot;citationItems&quot;:[{&quot;id&quot;:&quot;5937a038-f563-32b8-9097-fb1efce96ff2&quot;,&quot;itemData&quot;:{&quot;type&quot;:&quot;article-journal&quot;,&quot;id&quot;:&quot;5937a038-f563-32b8-9097-fb1efce96ff2&quot;,&quot;title&quot;:&quot;Fundamentals and practice of agricultural education&quot;,&quot;author&quot;:[{&quot;family&quot;:&quot;Egbule&quot;,&quot;given&quot;:&quot;P E&quot;,&quot;parse-names&quot;:false,&quot;dropping-particle&quot;:&quot;&quot;,&quot;non-dropping-particle&quot;:&quot;&quot;}],&quot;container-title&quot;:&quot;Owerri: Totan publishers ltd&quot;,&quot;issued&quot;:{&quot;date-parts&quot;:[[2004]]},&quot;container-title-short&quot;:&quot;&quot;},&quot;isTemporary&quot;:false}]},{&quot;citationID&quot;:&quot;MENDELEY_CITATION_96f48dbe-0154-4305-9797-a37aad8a6b32&quot;,&quot;properties&quot;:{&quot;noteIndex&quot;:0},&quot;isEdited&quot;:false,&quot;manualOverride&quot;:{&quot;isManuallyOverridden&quot;:false,&quot;citeprocText&quot;:&quot;(Mele, 2021)&quot;,&quot;manualOverrideText&quot;:&quot;&quot;},&quot;citationTag&quot;:&quot;MENDELEY_CITATION_v3_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&quot;,&quot;citationItems&quot;:[{&quot;id&quot;:&quot;f5b41f1d-5076-3899-a802-fc0b8f4cdaef&quot;,&quot;itemData&quot;:{&quot;type&quot;:&quot;article-journal&quot;,&quot;id&quot;:&quot;f5b41f1d-5076-3899-a802-fc0b8f4cdaef&quot;,&quot;title&quot;:&quot;Introduction to teaching profession (2nd Ed.). &quot;,&quot;author&quot;:[{&quot;family&quot;:&quot;Mele&quot;,&quot;given&quot;:&quot;E. F.&quot;,&quot;parse-names&quot;:false,&quot;dropping-particle&quot;:&quot;&quot;,&quot;non-dropping-particle&quot;:&quot;&quot;}],&quot;container-title&quot;:&quot;Yola:Paraclete Publishers. &quot;,&quot;issued&quot;:{&quot;date-parts&quot;:[[2021]]},&quot;container-title-short&quot;:&quot;&quot;},&quot;isTemporary&quot;:false}]},{&quot;citationID&quot;:&quot;MENDELEY_CITATION_ab9ed491-7150-4473-bc0a-85c6b28215b6&quot;,&quot;properties&quot;:{&quot;noteIndex&quot;:0},&quot;isEdited&quot;:false,&quot;manualOverride&quot;:{&quot;isManuallyOverridden&quot;:false,&quot;citeprocText&quot;:&quot;(Opoku-Asare et al., 2022)&quot;,&quot;manualOverrideText&quot;:&quot;&quot;},&quot;citationTag&quot;:&quot;MENDELEY_CITATION_v3_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&quot;,&quot;citationItems&quot;:[{&quot;id&quot;:&quot;80bf9ed3-3bc4-3baa-b683-8346680ba79d&quot;,&quot;itemData&quot;:{&quot;type&quot;:&quot;article-journal&quot;,&quot;id&quot;:&quot;80bf9ed3-3bc4-3baa-b683-8346680ba79d&quot;,&quot;title&quot;:&quot;Pull and Push Factors Influencing Teachers in Rural Ghana and their Effect on Students Academic Performance&quot;,&quot;author&quot;:[{&quot;family&quot;:&quot;Opoku-Asare&quot;,&quot;given&quot;:&quot;N A A&quot;,&quot;parse-names&quot;:false,&quot;dropping-particle&quot;:&quot;&quot;,&quot;non-dropping-particle&quot;:&quot;&quot;},{&quot;family&quot;:&quot;Yeboah&quot;,&quot;given&quot;:&quot;A&quot;,&quot;parse-names&quot;:false,&quot;dropping-particle&quot;:&quot;&quot;,&quot;non-dropping-particle&quot;:&quot;&quot;},{&quot;family&quot;:&quot;Tachie-Menson&quot;,&quot;given&quot;:&quot;A&quot;,&quot;parse-names&quot;:false,&quot;dropping-particle&quot;:&quot;&quot;,&quot;non-dropping-particle&quot;:&quot;&quot;},{&quot;family&quot;:&quot;Clifford&quot;,&quot;given&quot;:&quot;K E&quot;,&quot;parse-names&quot;:false,&quot;dropping-particle&quot;:&quot;&quot;,&quot;non-dropping-particle&quot;:&quot;&quot;}],&quot;issued&quot;:{&quot;date-parts&quot;:[[2022]]},&quot;container-title-short&quot;:&quot;&quot;},&quot;isTemporary&quot;:false}]},{&quot;citationID&quot;:&quot;MENDELEY_CITATION_edc721e4-01f5-4caf-889a-fc45f11bc5b9&quot;,&quot;properties&quot;:{&quot;noteIndex&quot;:0},&quot;isEdited&quot;:false,&quot;manualOverride&quot;:{&quot;isManuallyOverridden&quot;:false,&quot;citeprocText&quot;:&quot;(Akiri, 2013)&quot;,&quot;manualOverrideText&quot;:&quot;&quot;},&quot;citationTag&quot;:&quot;MENDELEY_CITATION_v3_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&quot;,&quot;citationItems&quot;:[{&quot;id&quot;:&quot;cb027fa4-ca70-3afd-a8a2-ce2175d9f829&quot;,&quot;itemData&quot;:{&quot;type&quot;:&quot;article-journal&quot;,&quot;id&quot;:&quot;cb027fa4-ca70-3afd-a8a2-ce2175d9f829&quot;,&quot;title&quot;:&quot;Effects of teachers’ effectiveness on students’ academic performance in public secondary schools; Delta State-Nigeria&quot;,&quot;author&quot;:[{&quot;family&quot;:&quot;Akiri&quot;,&quot;given&quot;:&quot;Agharuwhe A&quot;,&quot;parse-names&quot;:false,&quot;dropping-particle&quot;:&quot;&quot;,&quot;non-dropping-particle&quot;:&quot;&quot;}],&quot;container-title&quot;:&quot;Journal of Educational and social Research&quot;,&quot;ISSN&quot;:&quot;2240-0524&quot;,&quot;issued&quot;:{&quot;date-parts&quot;:[[2013]]},&quot;page&quot;:&quot;105&quot;,&quot;issue&quot;:&quot;3&quot;,&quot;volume&quot;:&quot;3&quot;,&quot;container-title-short&quot;:&quot;&quot;},&quot;isTemporary&quot;:false}]},{&quot;citationID&quot;:&quot;MENDELEY_CITATION_64649043-71dc-4e52-a0b5-3f3d0d541ecf&quot;,&quot;properties&quot;:{&quot;noteIndex&quot;:0},&quot;isEdited&quot;:false,&quot;manualOverride&quot;:{&quot;isManuallyOverridden&quot;:false,&quot;citeprocText&quot;:&quot;(Ikerionwu, 2000a)&quot;,&quot;manualOverrideText&quot;:&quot;&quot;},&quot;citationTag&quot;:&quot;MENDELEY_CITATION_v3_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&quot;,&quot;citationItems&quot;:[{&quot;id&quot;:&quot;18222b5a-1ef7-3e46-896d-4c1d5faa7233&quot;,&quot;itemData&quot;:{&quot;type&quot;:&quot;article-journal&quot;,&quot;id&quot;:&quot;18222b5a-1ef7-3e46-896d-4c1d5faa7233&quot;,&quot;title&quot;:&quot;Importance of aids and resources in classroom teaching&quot;,&quot;author&quot;:[{&quot;family&quot;:&quot;Ikerionwu&quot;,&quot;given&quot;:&quot;J C&quot;,&quot;parse-names&quot;:false,&quot;dropping-particle&quot;:&quot;&quot;,&quot;non-dropping-particle&quot;:&quot;&quot;}],&quot;container-title&quot;:&quot;Perspective of classroom teaching. Abuja: Martmonic investment Ltd&quot;,&quot;issued&quot;:{&quot;date-parts&quot;:[[2000]]},&quot;container-title-short&quot;:&quot;&quot;},&quot;isTemporary&quot;:false}]},{&quot;citationID&quot;:&quot;MENDELEY_CITATION_49216ec2-b2e0-4421-8031-28d3c96b850f&quot;,&quot;properties&quot;:{&quot;noteIndex&quot;:0},&quot;isEdited&quot;:false,&quot;manualOverride&quot;:{&quot;isManuallyOverridden&quot;:false,&quot;citeprocText&quot;:&quot;(Ikerionwu, 2000b)&quot;,&quot;manualOverrideText&quot;:&quot;&quot;},&quot;citationTag&quot;:&quot;MENDELEY_CITATION_v3_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&quot;,&quot;citationItems&quot;:[{&quot;id&quot;:&quot;c7e180cf-35d7-330f-83ad-fa86ba988e4f&quot;,&quot;itemData&quot;:{&quot;type&quot;:&quot;article-journal&quot;,&quot;id&quot;:&quot;c7e180cf-35d7-330f-83ad-fa86ba988e4f&quot;,&quot;title&quot;:&quot;Importance of aids and resources in classroom teaching&quot;,&quot;author&quot;:[{&quot;family&quot;:&quot;Ikerionwu&quot;,&quot;given&quot;:&quot;J C&quot;,&quot;parse-names&quot;:false,&quot;dropping-particle&quot;:&quot;&quot;,&quot;non-dropping-particle&quot;:&quot;&quot;}],&quot;container-title&quot;:&quot;Perspective of classroom teaching. Abuja: Martmonic investment Ltd&quot;,&quot;issued&quot;:{&quot;date-parts&quot;:[[2000]]},&quot;container-title-short&quot;:&quot;&quot;},&quot;isTemporary&quot;:false}]},{&quot;citationID&quot;:&quot;MENDELEY_CITATION_97c25283-bf78-4fd1-9e2e-1305f9adeef1&quot;,&quot;properties&quot;:{&quot;noteIndex&quot;:0},&quot;isEdited&quot;:false,&quot;manualOverride&quot;:{&quot;isManuallyOverridden&quot;:false,&quot;citeprocText&quot;:&quot;(Ikerionwu, 2000a)&quot;,&quot;manualOverrideText&quot;:&quot;&quot;},&quot;citationTag&quot;:&quot;MENDELEY_CITATION_v3_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&quot;,&quot;citationItems&quot;:[{&quot;id&quot;:&quot;18222b5a-1ef7-3e46-896d-4c1d5faa7233&quot;,&quot;itemData&quot;:{&quot;type&quot;:&quot;article-journal&quot;,&quot;id&quot;:&quot;18222b5a-1ef7-3e46-896d-4c1d5faa7233&quot;,&quot;title&quot;:&quot;Importance of aids and resources in classroom teaching&quot;,&quot;author&quot;:[{&quot;family&quot;:&quot;Ikerionwu&quot;,&quot;given&quot;:&quot;J C&quot;,&quot;parse-names&quot;:false,&quot;dropping-particle&quot;:&quot;&quot;,&quot;non-dropping-particle&quot;:&quot;&quot;}],&quot;container-title&quot;:&quot;Perspective of classroom teaching. Abuja: Martmonic investment Ltd&quot;,&quot;issued&quot;:{&quot;date-parts&quot;:[[2000]]},&quot;container-title-short&quot;:&quot;&quot;},&quot;isTemporary&quot;:false}]},{&quot;citationID&quot;:&quot;MENDELEY_CITATION_020b7cb1-5e78-489e-9c3d-f5431e044cb8&quot;,&quot;properties&quot;:{&quot;noteIndex&quot;:0},&quot;isEdited&quot;:false,&quot;manualOverride&quot;:{&quot;isManuallyOverridden&quot;:false,&quot;citeprocText&quot;:&quot;(Adesokan, 2022)&quot;,&quot;manualOverrideText&quot;:&quot;&quot;},&quot;citationTag&quot;:&quot;MENDELEY_CITATION_v3_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&quot;,&quot;citationItems&quot;:[{&quot;id&quot;:&quot;65a36ea8-53b4-3560-975d-d4fc1990fd2b&quot;,&quot;itemData&quot;:{&quot;type&quot;:&quot;article-journal&quot;,&quot;id&quot;:&quot;65a36ea8-53b4-3560-975d-d4fc1990fd2b&quot;,&quot;title&quot;:&quot;EFFECT OF INSTRUCTIONAL MATERIALS ON THE ACADEMIC PERFORMANCE OF STUDENTS WITH MATHEMATICS DIFFICULTIES IN MORO LOCAL GOVERNMENT AREA, KWARA&quot;,&quot;author&quot;:[{&quot;family&quot;:&quot;Adesokan&quot;,&quot;given&quot;:&quot;Adedayo&quot;,&quot;parse-names&quot;:false,&quot;dropping-particle&quot;:&quot;&quot;,&quot;non-dropping-particle&quot;:&quot;&quot;}],&quot;container-title&quot;:&quot;FUDMA Journal of Educational Foundations&quot;,&quot;ISSN&quot;:&quot;1596-5414&quot;,&quot;issued&quot;:{&quot;date-parts&quot;:[[2022]]},&quot;page&quot;:&quot;32-39&quot;,&quot;issue&quot;:&quot;1&quot;,&quot;volume&quot;:&quot;4&quot;,&quot;container-title-short&quot;:&quot;&quot;},&quot;isTemporary&quot;:false}]},{&quot;citationID&quot;:&quot;MENDELEY_CITATION_e87d662c-6155-43f6-9533-f4ec89ccca23&quot;,&quot;properties&quot;:{&quot;noteIndex&quot;:0},&quot;isEdited&quot;:false,&quot;manualOverride&quot;:{&quot;isManuallyOverridden&quot;:false,&quot;citeprocText&quot;:&quot;(Agina-Obu, 2005)&quot;,&quot;manualOverrideText&quot;:&quot;&quot;},&quot;citationTag&quot;:&quot;MENDELEY_CITATION_v3_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&quot;,&quot;citationItems&quot;:[{&quot;id&quot;:&quot;0defb28e-8b3a-3c1a-854a-b1dd00191663&quot;,&quot;itemData&quot;:{&quot;type&quot;:&quot;article-journal&quot;,&quot;id&quot;:&quot;0defb28e-8b3a-3c1a-854a-b1dd00191663&quot;,&quot;title&quot;:&quot;The relevance of instructional materials in teaching and learning&quot;,&quot;author&quot;:[{&quot;family&quot;:&quot;Agina-Obu&quot;,&quot;given&quot;:&quot;T N&quot;,&quot;parse-names&quot;:false,&quot;dropping-particle&quot;:&quot;&quot;,&quot;non-dropping-particle&quot;:&quot;&quot;}],&quot;container-title&quot;:&quot;Theories and Practice of Teaching&quot;,&quot;issued&quot;:{&quot;date-parts&quot;:[[2005]]},&quot;page&quot;:&quot;9-12&quot;,&quot;publisher&quot;:&quot;Harey Publications Port Harcourt&quot;,&quot;container-title-short&quot;:&quot;&quot;},&quot;isTemporary&quot;:false}]},{&quot;citationID&quot;:&quot;MENDELEY_CITATION_cc8957be-9d2e-4061-8959-12f0874738a2&quot;,&quot;properties&quot;:{&quot;noteIndex&quot;:0},&quot;isEdited&quot;:false,&quot;manualOverride&quot;:{&quot;isManuallyOverridden&quot;:false,&quot;citeprocText&quot;:&quot;(Doublegist, 2013)&quot;,&quot;manualOverrideText&quot;:&quot;&quot;},&quot;citationTag&quot;:&quot;MENDELEY_CITATION_v3_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&quot;,&quot;citationItems&quot;:[{&quot;id&quot;:&quot;636a3fac-e50b-3177-8e69-4629bfa5fedd&quot;,&quot;itemData&quot;:{&quot;type&quot;:&quot;article-journal&quot;,&quot;id&quot;:&quot;636a3fac-e50b-3177-8e69-4629bfa5fedd&quot;,&quot;title&quot;:&quot;Integrating animations, narrations and textual materials for improving students' learning outcomes in senior secondary school physics. Electronic &quot;,&quot;author&quot;:[{&quot;family&quot;:&quot;Doublegist&quot;,&quot;given&quot;:&quot;B. A&quot;,&quot;parse-names&quot;:false,&quot;dropping-particle&quot;:&quot;&quot;,&quot;non-dropping-particle&quot;:&quot;&quot;}],&quot;container-title&quot;:&quot;Journal of Research in Educational Psychology,&quot;,&quot;issued&quot;:{&quot;date-parts&quot;:[[2013]]},&quot;page&quot;:&quot;725-748&quot;,&quot;container-title-short&quot;:&quot;&quot;},&quot;isTemporary&quot;:false}]},{&quot;citationID&quot;:&quot;MENDELEY_CITATION_aaf7c1fe-896d-4521-b6fc-cb698cf2c0ed&quot;,&quot;properties&quot;:{&quot;noteIndex&quot;:0},&quot;isEdited&quot;:false,&quot;manualOverride&quot;:{&quot;isManuallyOverridden&quot;:false,&quot;citeprocText&quot;:&quot;(Aguokogbuo, 2000)&quot;,&quot;manualOverrideText&quot;:&quot;&quot;},&quot;citationTag&quot;:&quot;MENDELEY_CITATION_v3_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&quot;,&quot;citationItems&quot;:[{&quot;id&quot;:&quot;a98db3bd-4466-30a2-94e2-b729fa40db5c&quot;,&quot;itemData&quot;:{&quot;type&quot;:&quot;article-journal&quot;,&quot;id&quot;:&quot;a98db3bd-4466-30a2-94e2-b729fa40db5c&quot;,&quot;title&quot;:&quot;Curriculum development and implementation for Africa&quot;,&quot;author&quot;:[{&quot;family&quot;:&quot;Aguokogbuo&quot;,&quot;given&quot;:&quot;C N&quot;,&quot;parse-names&quot;:false,&quot;dropping-particle&quot;:&quot;&quot;,&quot;non-dropping-particle&quot;:&quot;&quot;}],&quot;container-title&quot;:&quot;Psychology of Study: Implications for Counseling, JO, A.(Ed.). Mike Social Press, Nsukka, Nigeria&quot;,&quot;issued&quot;:{&quot;date-parts&quot;:[[2000]]},&quot;page&quot;:&quot;32-36&quot;,&quot;container-title-short&quot;:&quot;&quot;},&quot;isTemporary&quot;:false}]},{&quot;citationID&quot;:&quot;MENDELEY_CITATION_6fb75d62-a7e5-447d-a079-be3c561f14df&quot;,&quot;properties&quot;:{&quot;noteIndex&quot;:0},&quot;isEdited&quot;:false,&quot;manualOverride&quot;:{&quot;isManuallyOverridden&quot;:false,&quot;citeprocText&quot;:&quot;(Doublegist, 2013)&quot;,&quot;manualOverrideText&quot;:&quot;&quot;},&quot;citationTag&quot;:&quot;MENDELEY_CITATION_v3_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&quot;,&quot;citationItems&quot;:[{&quot;id&quot;:&quot;636a3fac-e50b-3177-8e69-4629bfa5fedd&quot;,&quot;itemData&quot;:{&quot;type&quot;:&quot;article-journal&quot;,&quot;id&quot;:&quot;636a3fac-e50b-3177-8e69-4629bfa5fedd&quot;,&quot;title&quot;:&quot;Integrating animations, narrations and textual materials for improving students' learning outcomes in senior secondary school physics. Electronic &quot;,&quot;author&quot;:[{&quot;family&quot;:&quot;Doublegist&quot;,&quot;given&quot;:&quot;B. A&quot;,&quot;parse-names&quot;:false,&quot;dropping-particle&quot;:&quot;&quot;,&quot;non-dropping-particle&quot;:&quot;&quot;}],&quot;container-title&quot;:&quot;Journal of Research in Educational Psychology,&quot;,&quot;issued&quot;:{&quot;date-parts&quot;:[[2013]]},&quot;page&quot;:&quot;725-748&quot;,&quot;container-title-short&quot;:&quot;&quot;},&quot;isTemporary&quot;:false}]},{&quot;citationID&quot;:&quot;MENDELEY_CITATION_c6edb6fd-906f-46da-82f6-6734edba3217&quot;,&quot;properties&quot;:{&quot;noteIndex&quot;:0},&quot;isEdited&quot;:false,&quot;manualOverride&quot;:{&quot;isManuallyOverridden&quot;:false,&quot;citeprocText&quot;:&quot;(Comfort &amp;#38; Diseph, 2018)&quot;,&quot;manualOverrideText&quot;:&quot;&quot;},&quot;citationTag&quot;:&quot;MENDELEY_CITATION_v3_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&quot;,&quot;citationItems&quot;:[{&quot;id&quot;:&quot;4f5fd145-de07-3751-8f18-38e0c0ec91e4&quot;,&quot;itemData&quot;:{&quot;type&quot;:&quot;article-journal&quot;,&quot;id&quot;:&quot;4f5fd145-de07-3751-8f18-38e0c0ec91e4&quot;,&quot;title&quot;:&quot;AVAILABILITY AND UTILIZATION OF INSTRUCTIONAL RESOURCES FOR TEACHING ENTREPRENEURSHIP IN BUSINESS EDUCATION&quot;,&quot;author&quot;:[{&quot;family&quot;:&quot;Comfort&quot;,&quot;given&quot;:&quot;Okolocha Chimezie&quot;,&quot;parse-names&quot;:false,&quot;dropping-particle&quot;:&quot;&quot;,&quot;non-dropping-particle&quot;:&quot;&quot;},{&quot;family&quot;:&quot;Diseph&quot;,&quot;given&quot;:&quot;Ordu Pac&quot;,&quot;parse-names&quot;:false,&quot;dropping-particle&quot;:&quot;&quot;,&quot;non-dropping-particle&quot;:&quot;&quot;}],&quot;issued&quot;:{&quot;date-parts&quot;:[[2018]]},&quot;container-title-short&quot;:&quot;&quot;},&quot;isTemporary&quot;:false}]},{&quot;citationID&quot;:&quot;MENDELEY_CITATION_aed0f552-933b-4c81-bd32-9763c60098d8&quot;,&quot;properties&quot;:{&quot;noteIndex&quot;:0},&quot;isEdited&quot;:false,&quot;manualOverride&quot;:{&quot;isManuallyOverridden&quot;:false,&quot;citeprocText&quot;:&quot;(Achimugu, 2017)&quot;,&quot;manualOverrideText&quot;:&quot;&quot;},&quot;citationTag&quot;:&quot;MENDELEY_CITATION_v3_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&quot;,&quot;citationItems&quot;:[{&quot;id&quot;:&quot;c67b35f5-41b6-3b34-8db8-859dcb31e7ae&quot;,&quot;itemData&quot;:{&quot;type&quot;:&quot;article-journal&quot;,&quot;id&quot;:&quot;c67b35f5-41b6-3b34-8db8-859dcb31e7ae&quot;,&quot;title&quot;:&quot;Availability and utilization of instructional materials for teaching chemistry in senior secondary schools&quot;,&quot;author&quot;:[{&quot;family&quot;:&quot;Achimugu&quot;,&quot;given&quot;:&quot;Lawrence&quot;,&quot;parse-names&quot;:false,&quot;dropping-particle&quot;:&quot;&quot;,&quot;non-dropping-particle&quot;:&quot;&quot;}],&quot;container-title&quot;:&quot;International Journal of Novel Research in Education and Learning&quot;,&quot;issued&quot;:{&quot;date-parts&quot;:[[2017]]},&quot;page&quot;:&quot;33-43&quot;,&quot;issue&quot;:&quot;3&quot;,&quot;volume&quot;:&quot;4&quot;,&quot;container-title-short&quot;:&quot;&quot;},&quot;isTemporary&quot;:false}]},{&quot;citationID&quot;:&quot;MENDELEY_CITATION_b6fee002-1c68-4428-af5e-e0baa8520082&quot;,&quot;properties&quot;:{&quot;noteIndex&quot;:0},&quot;isEdited&quot;:false,&quot;manualOverride&quot;:{&quot;isManuallyOverridden&quot;:false,&quot;citeprocText&quot;:&quot;(Faith C. O. Hulda C. O &amp;#38;; Samuel C. U., n.d.)&quot;,&quot;manualOverrideText&quot;:&quot;&quot;},&quot;citationTag&quot;:&quot;MENDELEY_CITATION_v3_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&quot;,&quot;citationItems&quot;:[{&quot;id&quot;:&quot;1e23f79d-6347-3daf-8d33-95614e05b264&quot;,&quot;itemData&quot;:{&quot;type&quot;:&quot;report&quot;,&quot;id&quot;:&quot;1e23f79d-6347-3daf-8d33-95614e05b264&quot;,&quot;title&quot;:&quot;Utilization of Instructional Materials for Effective Implementation of the Universal Basic Education (UBE) Programme. University of Nigeria, Nsukka, Enugu State&quot;,&quot;author&quot;:[{&quot;family&quot;:&quot;Faith C. O. Hulda C. O &amp;; Samuel C. U.&quot;,&quot;given&quot;:&quot;&quot;,&quot;parse-names&quot;:false,&quot;dropping-particle&quot;:&quot;&quot;,&quot;non-dropping-particle&quot;:&quot;&quot;}],&quot;publisher-place&quot;:&quot;Nigeria&quot;,&quot;container-title-short&quot;:&quot;&quot;},&quot;isTemporary&quot;:false}]},{&quot;citationID&quot;:&quot;MENDELEY_CITATION_29f5bc26-70ee-41e7-a87c-fc96ea4c80b8&quot;,&quot;properties&quot;:{&quot;noteIndex&quot;:0},&quot;isEdited&quot;:false,&quot;manualOverride&quot;:{&quot;isManuallyOverridden&quot;:false,&quot;citeprocText&quot;:&quot;(Chukwudum et al., 2022)&quot;,&quot;manualOverrideText&quot;:&quot;&quot;},&quot;citationTag&quot;:&quot;MENDELEY_CITATION_v3_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&quot;,&quot;citationItems&quot;:[{&quot;id&quot;:&quot;61e5a390-4d41-3d7f-86bb-f60231aef900&quot;,&quot;itemData&quot;:{&quot;type&quot;:&quot;article-journal&quot;,&quot;id&quot;:&quot;61e5a390-4d41-3d7f-86bb-f60231aef900&quot;,&quot;title&quot;:&quot;Junior Secondary School Students Achievement in Computer Studies: A Closer Look at Modelling Instructional Approach&quot;,&quot;author&quot;:[{&quot;family&quot;:&quot;Chukwudum&quot;,&quot;given&quot;:&quot;Umoke Collins&quot;,&quot;parse-names&quot;:false,&quot;dropping-particle&quot;:&quot;&quot;,&quot;non-dropping-particle&quot;:&quot;&quot;},{&quot;family&quot;:&quot;Sunday&quot;,&quot;given&quot;:&quot;Abonyi Okechukwu&quot;,&quot;parse-names&quot;:false,&quot;dropping-particle&quot;:&quot;&quot;,&quot;non-dropping-particle&quot;:&quot;&quot;},{&quot;family&quot;:&quot;Nnachi&quot;,&quot;given&quot;:&quot;Ndukwe Oji&quot;,&quot;parse-names&quot;:false,&quot;dropping-particle&quot;:&quot;&quot;,&quot;non-dropping-particle&quot;:&quot;&quot;},{&quot;family&quot;:&quot;Lucy&quot;,&quot;given&quot;:&quot;Aja&quot;,&quot;parse-names&quot;:false,&quot;dropping-particle&quot;:&quot;&quot;,&quot;non-dropping-particle&quot;:&quot;&quot;}],&quot;container-title&quot;:&quot;JEP&quot;,&quot;issued&quot;:{&quot;date-parts&quot;:[[2022]]},&quot;issue&quot;:&quot;26&quot;,&quot;volume&quot;:&quot;13&quot;,&quot;container-title-short&quot;:&quot;&quot;},&quot;isTemporary&quot;:false}]},{&quot;citationID&quot;:&quot;MENDELEY_CITATION_507ea5f3-08a1-43e4-ac4d-26a957c93ef9&quot;,&quot;properties&quot;:{&quot;noteIndex&quot;:0},&quot;isEdited&quot;:false,&quot;manualOverride&quot;:{&quot;isManuallyOverridden&quot;:false,&quot;citeprocText&quot;:&quot;(Ashioya, 2012)&quot;,&quot;manualOverrideText&quot;:&quot;&quot;},&quot;citationTag&quot;:&quot;MENDELEY_CITATION_v3_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&quot;,&quot;citationItems&quot;:[{&quot;id&quot;:&quot;d4c247a5-3fb1-3477-be75-090f46daf196&quot;,&quot;itemData&quot;:{&quot;type&quot;:&quot;article-journal&quot;,&quot;id&quot;:&quot;d4c247a5-3fb1-3477-be75-090f46daf196&quot;,&quot;title&quot;:&quot;Factors affecting utilization of secondary school libraries in Vihiga district, western province of Kenya&quot;,&quot;author&quot;:[{&quot;family&quot;:&quot;Ashioya&quot;,&quot;given&quot;:&quot;B M&quot;,&quot;parse-names&quot;:false,&quot;dropping-particle&quot;:&quot;&quot;,&quot;non-dropping-particle&quot;:&quot;&quot;}],&quot;container-title&quot;:&quot;Unpublished Thesis. Kenyatta University Kenya&quot;,&quot;issued&quot;:{&quot;date-parts&quot;:[[2012]]},&quot;container-title-short&quot;:&quot;&quot;},&quot;isTemporary&quot;:false}]},{&quot;citationID&quot;:&quot;MENDELEY_CITATION_6d245bc9-63f8-4e6d-a3fa-949a486a59fe&quot;,&quot;properties&quot;:{&quot;noteIndex&quot;:0},&quot;isEdited&quot;:false,&quot;manualOverride&quot;:{&quot;isManuallyOverridden&quot;:false,&quot;citeprocText&quot;:&quot;(Comfort &amp;#38; Diseph, 2018)&quot;,&quot;manualOverrideText&quot;:&quot;&quot;},&quot;citationTag&quot;:&quot;MENDELEY_CITATION_v3_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&quot;,&quot;citationItems&quot;:[{&quot;id&quot;:&quot;4f5fd145-de07-3751-8f18-38e0c0ec91e4&quot;,&quot;itemData&quot;:{&quot;type&quot;:&quot;article-journal&quot;,&quot;id&quot;:&quot;4f5fd145-de07-3751-8f18-38e0c0ec91e4&quot;,&quot;title&quot;:&quot;AVAILABILITY AND UTILIZATION OF INSTRUCTIONAL RESOURCES FOR TEACHING ENTREPRENEURSHIP IN BUSINESS EDUCATION&quot;,&quot;author&quot;:[{&quot;family&quot;:&quot;Comfort&quot;,&quot;given&quot;:&quot;Okolocha Chimezie&quot;,&quot;parse-names&quot;:false,&quot;dropping-particle&quot;:&quot;&quot;,&quot;non-dropping-particle&quot;:&quot;&quot;},{&quot;family&quot;:&quot;Diseph&quot;,&quot;given&quot;:&quot;Ordu Pac&quot;,&quot;parse-names&quot;:false,&quot;dropping-particle&quot;:&quot;&quot;,&quot;non-dropping-particle&quot;:&quot;&quot;}],&quot;issued&quot;:{&quot;date-parts&quot;:[[2018]]},&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mH+J8RppDSzDEU8IKrY3awt1pQ==">AMUW2mU9mModnwFCal7g6T8Fk4qj5Hp12Vcfq4mWi9VlOUYV0IvN+w/QxfrjtvX6JZGUHsRy+2atrDtnwFgp2Ww2Zk60CjOCB+1YpwM8w4Qgwus7yb3g6higqvVPnVqGcbi3oaB5tQ4A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5DFBCC-6CDE-4FD9-B1F5-C913D4B9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6179</Words>
  <Characters>35222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aah qoriah</cp:lastModifiedBy>
  <cp:revision>2</cp:revision>
  <dcterms:created xsi:type="dcterms:W3CDTF">2023-03-29T03:19:00Z</dcterms:created>
  <dcterms:modified xsi:type="dcterms:W3CDTF">2023-03-29T03:19:00Z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e189cde8-055c-3dce-883a-803415855f39</vt:lpwstr>
  </property>
  <property fmtid="{D5CDD505-2E9C-101B-9397-08002B2CF9AE}" pid="24" name="Mendeley Citation Style_1">
    <vt:lpwstr>https://csl.mendeley.com/styles/475823531/apa</vt:lpwstr>
  </property>
</Properties>
</file>